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Pr="008A0730" w:rsidRDefault="00FB40B2" w:rsidP="00FB40B2">
      <w:pPr>
        <w:pStyle w:val="Zkladntext"/>
        <w:spacing w:line="276" w:lineRule="auto"/>
        <w:ind w:left="360"/>
        <w:jc w:val="both"/>
        <w:rPr>
          <w:rFonts w:ascii="Arial" w:hAnsi="Arial" w:cs="Arial"/>
          <w:sz w:val="22"/>
          <w:szCs w:val="22"/>
        </w:rPr>
      </w:pPr>
      <w:r w:rsidRPr="008A0730">
        <w:rPr>
          <w:rFonts w:ascii="Arial" w:hAnsi="Arial" w:cs="Arial"/>
          <w:sz w:val="22"/>
          <w:szCs w:val="22"/>
        </w:rPr>
        <w:t>Česká republika - Státní pozemkový úřad</w:t>
      </w:r>
    </w:p>
    <w:p w14:paraId="7A67F0ED" w14:textId="25353731" w:rsidR="00FB40B2" w:rsidRPr="008A0730" w:rsidRDefault="00E6214B" w:rsidP="00FB40B2">
      <w:pPr>
        <w:pStyle w:val="Zkladntext"/>
        <w:spacing w:line="276" w:lineRule="auto"/>
        <w:ind w:left="360"/>
        <w:jc w:val="both"/>
        <w:rPr>
          <w:rFonts w:ascii="Arial" w:hAnsi="Arial" w:cs="Arial"/>
          <w:b w:val="0"/>
          <w:bCs/>
          <w:i/>
          <w:sz w:val="22"/>
          <w:szCs w:val="22"/>
        </w:rPr>
      </w:pPr>
      <w:r w:rsidRPr="008A0730">
        <w:rPr>
          <w:rFonts w:ascii="Arial" w:hAnsi="Arial" w:cs="Arial"/>
          <w:b w:val="0"/>
          <w:bCs/>
          <w:sz w:val="22"/>
          <w:szCs w:val="22"/>
        </w:rPr>
        <w:t>Sídlo: Husinecká 1024/11a, 130 00 Praha 3</w:t>
      </w:r>
    </w:p>
    <w:p w14:paraId="0092A4DE" w14:textId="7C32068A" w:rsidR="00FB40B2" w:rsidRPr="008A0730"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8A0730">
        <w:rPr>
          <w:rFonts w:ascii="Arial" w:hAnsi="Arial" w:cs="Arial"/>
          <w:b w:val="0"/>
          <w:bCs/>
          <w:sz w:val="22"/>
          <w:szCs w:val="22"/>
        </w:rPr>
        <w:t>Krajský pozemkový úřad</w:t>
      </w:r>
      <w:r w:rsidR="00DB665F" w:rsidRPr="008A0730">
        <w:rPr>
          <w:rFonts w:ascii="Arial" w:hAnsi="Arial" w:cs="Arial"/>
          <w:b w:val="0"/>
          <w:bCs/>
          <w:sz w:val="22"/>
          <w:szCs w:val="22"/>
          <w:lang w:val="en-US"/>
        </w:rPr>
        <w:t xml:space="preserve"> pro Jihočeský kraj</w:t>
      </w:r>
    </w:p>
    <w:p w14:paraId="744B98E9" w14:textId="3BC8D03F" w:rsidR="00E6214B" w:rsidRPr="008A0730" w:rsidRDefault="00E6214B" w:rsidP="00FB40B2">
      <w:pPr>
        <w:pStyle w:val="Zkladntext"/>
        <w:spacing w:line="276" w:lineRule="auto"/>
        <w:ind w:left="2124" w:hanging="1764"/>
        <w:jc w:val="both"/>
        <w:rPr>
          <w:rFonts w:ascii="Arial" w:hAnsi="Arial" w:cs="Arial"/>
          <w:b w:val="0"/>
          <w:bCs/>
          <w:i/>
          <w:sz w:val="22"/>
          <w:szCs w:val="22"/>
        </w:rPr>
      </w:pPr>
      <w:r w:rsidRPr="008A0730">
        <w:rPr>
          <w:rFonts w:ascii="Arial" w:hAnsi="Arial" w:cs="Arial"/>
          <w:b w:val="0"/>
          <w:bCs/>
          <w:sz w:val="22"/>
          <w:szCs w:val="22"/>
        </w:rPr>
        <w:t>Adresa:</w:t>
      </w:r>
      <w:r w:rsidR="00DB665F" w:rsidRPr="008A0730">
        <w:rPr>
          <w:rFonts w:ascii="Arial" w:hAnsi="Arial" w:cs="Arial"/>
          <w:b w:val="0"/>
          <w:bCs/>
          <w:sz w:val="22"/>
          <w:szCs w:val="22"/>
        </w:rPr>
        <w:t xml:space="preserve"> Rudolfovská 493/80, 370 01 České Budějovice</w:t>
      </w:r>
    </w:p>
    <w:p w14:paraId="6AEDA3A6" w14:textId="2EA1C9A6" w:rsidR="00E6214B" w:rsidRPr="008A0730" w:rsidRDefault="00E6214B" w:rsidP="00E6214B">
      <w:pPr>
        <w:pStyle w:val="Zkladntext"/>
        <w:spacing w:line="276" w:lineRule="auto"/>
        <w:jc w:val="both"/>
        <w:rPr>
          <w:rFonts w:ascii="Arial" w:hAnsi="Arial" w:cs="Arial"/>
          <w:b w:val="0"/>
          <w:bCs/>
          <w:sz w:val="22"/>
          <w:szCs w:val="22"/>
        </w:rPr>
      </w:pPr>
      <w:r w:rsidRPr="008A0730">
        <w:rPr>
          <w:rFonts w:ascii="Arial" w:hAnsi="Arial" w:cs="Arial"/>
          <w:b w:val="0"/>
          <w:bCs/>
          <w:sz w:val="22"/>
          <w:szCs w:val="22"/>
        </w:rPr>
        <w:t xml:space="preserve">      </w:t>
      </w:r>
      <w:r w:rsidR="00FB40B2" w:rsidRPr="008A0730">
        <w:rPr>
          <w:rFonts w:ascii="Arial" w:hAnsi="Arial" w:cs="Arial"/>
          <w:b w:val="0"/>
          <w:bCs/>
          <w:sz w:val="22"/>
          <w:szCs w:val="22"/>
        </w:rPr>
        <w:t xml:space="preserve">Pobočka </w:t>
      </w:r>
      <w:r w:rsidR="00DB665F" w:rsidRPr="008A0730">
        <w:rPr>
          <w:rFonts w:ascii="Arial" w:hAnsi="Arial" w:cs="Arial"/>
          <w:b w:val="0"/>
          <w:bCs/>
          <w:sz w:val="22"/>
          <w:szCs w:val="22"/>
        </w:rPr>
        <w:t>Prachatice, Vodňanská 329, 383 01 Prachatice</w:t>
      </w:r>
    </w:p>
    <w:p w14:paraId="11FFBDDD" w14:textId="77777777" w:rsidR="00DB665F" w:rsidRDefault="00DB665F" w:rsidP="00E6214B">
      <w:pPr>
        <w:pStyle w:val="Zkladntext"/>
        <w:spacing w:line="276" w:lineRule="auto"/>
        <w:jc w:val="both"/>
        <w:rPr>
          <w:rFonts w:ascii="Arial" w:hAnsi="Arial" w:cs="Arial"/>
          <w:b w:val="0"/>
          <w:bCs/>
          <w:sz w:val="22"/>
          <w:szCs w:val="22"/>
          <w:highlight w:val="yellow"/>
          <w:lang w:val="en-US"/>
        </w:rPr>
      </w:pPr>
    </w:p>
    <w:p w14:paraId="54160B11" w14:textId="77777777" w:rsidR="00DB665F" w:rsidRPr="00DB665F" w:rsidRDefault="00DB665F" w:rsidP="00DB665F">
      <w:pPr>
        <w:widowControl w:val="0"/>
        <w:tabs>
          <w:tab w:val="left" w:pos="4536"/>
        </w:tabs>
        <w:suppressAutoHyphens/>
        <w:ind w:left="4950" w:hanging="4950"/>
        <w:rPr>
          <w:rFonts w:ascii="Arial" w:eastAsia="Lucida Sans Unicode" w:hAnsi="Arial" w:cs="Arial"/>
          <w:color w:val="FF0000"/>
          <w:sz w:val="22"/>
          <w:szCs w:val="22"/>
        </w:rPr>
      </w:pPr>
      <w:r w:rsidRPr="00DB665F">
        <w:rPr>
          <w:rFonts w:ascii="Arial" w:eastAsia="Lucida Sans Unicode" w:hAnsi="Arial" w:cs="Arial"/>
          <w:sz w:val="22"/>
          <w:szCs w:val="22"/>
        </w:rPr>
        <w:t xml:space="preserve">      zastoupený:</w:t>
      </w:r>
      <w:r w:rsidRPr="00DB665F">
        <w:rPr>
          <w:rFonts w:ascii="Arial" w:eastAsia="Lucida Sans Unicode" w:hAnsi="Arial" w:cs="Arial"/>
          <w:sz w:val="22"/>
          <w:szCs w:val="22"/>
        </w:rPr>
        <w:tab/>
      </w:r>
      <w:r w:rsidRPr="00DB665F">
        <w:rPr>
          <w:rFonts w:ascii="Arial" w:eastAsia="Lucida Sans Unicode" w:hAnsi="Arial" w:cs="Arial"/>
          <w:sz w:val="22"/>
          <w:szCs w:val="22"/>
        </w:rPr>
        <w:tab/>
        <w:t>Ing. Františkem Šebestou, vedoucím Pobočky Prachatice</w:t>
      </w:r>
    </w:p>
    <w:p w14:paraId="6CB35F78" w14:textId="77777777" w:rsidR="00DB665F" w:rsidRPr="00DB665F" w:rsidRDefault="00DB665F" w:rsidP="00DB665F">
      <w:pPr>
        <w:widowControl w:val="0"/>
        <w:tabs>
          <w:tab w:val="left" w:pos="4536"/>
        </w:tabs>
        <w:suppressAutoHyphens/>
        <w:ind w:left="4950" w:hanging="4950"/>
        <w:rPr>
          <w:rFonts w:ascii="Arial" w:eastAsia="Lucida Sans Unicode" w:hAnsi="Arial" w:cs="Arial"/>
          <w:sz w:val="22"/>
          <w:szCs w:val="22"/>
        </w:rPr>
      </w:pPr>
      <w:r w:rsidRPr="00DB665F">
        <w:rPr>
          <w:rFonts w:ascii="Arial" w:eastAsia="Lucida Sans Unicode" w:hAnsi="Arial" w:cs="Arial"/>
          <w:sz w:val="22"/>
          <w:szCs w:val="22"/>
        </w:rPr>
        <w:t xml:space="preserve">      ve smluvních záležitostech oprávněn jednat:</w:t>
      </w:r>
      <w:r w:rsidRPr="00DB665F">
        <w:rPr>
          <w:rFonts w:ascii="Arial" w:eastAsia="Lucida Sans Unicode" w:hAnsi="Arial" w:cs="Arial"/>
          <w:sz w:val="22"/>
          <w:szCs w:val="22"/>
        </w:rPr>
        <w:tab/>
        <w:t>Ing. Františkem Šebestou, vedoucím Pobočky Prachatice</w:t>
      </w:r>
    </w:p>
    <w:p w14:paraId="386265B2" w14:textId="77777777" w:rsidR="00DB665F" w:rsidRPr="00DB665F" w:rsidRDefault="00DB665F" w:rsidP="00DB665F">
      <w:pPr>
        <w:tabs>
          <w:tab w:val="left" w:pos="4253"/>
        </w:tabs>
        <w:ind w:right="-284"/>
        <w:rPr>
          <w:rFonts w:ascii="Arial" w:hAnsi="Arial" w:cs="Arial"/>
          <w:sz w:val="22"/>
          <w:szCs w:val="24"/>
          <w:lang w:eastAsia="en-US"/>
        </w:rPr>
      </w:pPr>
      <w:r w:rsidRPr="00DB665F">
        <w:rPr>
          <w:rFonts w:ascii="Arial" w:hAnsi="Arial" w:cs="Arial"/>
          <w:sz w:val="22"/>
          <w:szCs w:val="24"/>
          <w:lang w:eastAsia="en-US"/>
        </w:rPr>
        <w:t xml:space="preserve">      tel.:</w:t>
      </w:r>
      <w:r w:rsidRPr="00DB665F">
        <w:rPr>
          <w:rFonts w:ascii="Arial" w:hAnsi="Arial" w:cs="Arial"/>
          <w:sz w:val="22"/>
          <w:szCs w:val="24"/>
          <w:lang w:eastAsia="en-US"/>
        </w:rPr>
        <w:tab/>
      </w:r>
      <w:r w:rsidRPr="00DB665F">
        <w:rPr>
          <w:rFonts w:ascii="Arial" w:hAnsi="Arial" w:cs="Arial"/>
          <w:sz w:val="22"/>
          <w:szCs w:val="24"/>
          <w:lang w:eastAsia="en-US"/>
        </w:rPr>
        <w:tab/>
        <w:t>724 322 338</w:t>
      </w:r>
    </w:p>
    <w:p w14:paraId="31E4351B" w14:textId="77777777" w:rsidR="00DB665F" w:rsidRPr="00DB665F" w:rsidRDefault="00DB665F" w:rsidP="00DB665F">
      <w:pPr>
        <w:tabs>
          <w:tab w:val="left" w:pos="4253"/>
        </w:tabs>
        <w:jc w:val="both"/>
        <w:rPr>
          <w:rFonts w:ascii="Arial" w:hAnsi="Arial" w:cs="Arial"/>
          <w:sz w:val="22"/>
          <w:szCs w:val="24"/>
          <w:lang w:eastAsia="en-US"/>
        </w:rPr>
      </w:pPr>
      <w:r w:rsidRPr="00DB665F">
        <w:rPr>
          <w:rFonts w:ascii="Arial" w:hAnsi="Arial" w:cs="Arial"/>
          <w:sz w:val="22"/>
          <w:szCs w:val="24"/>
          <w:lang w:eastAsia="en-US"/>
        </w:rPr>
        <w:t xml:space="preserve">      e-mail:</w:t>
      </w:r>
      <w:r w:rsidRPr="00DB665F">
        <w:rPr>
          <w:rFonts w:ascii="Arial" w:hAnsi="Arial" w:cs="Arial"/>
          <w:sz w:val="22"/>
          <w:szCs w:val="24"/>
          <w:lang w:eastAsia="en-US"/>
        </w:rPr>
        <w:tab/>
      </w:r>
      <w:r w:rsidRPr="00DB665F">
        <w:rPr>
          <w:rFonts w:ascii="Arial" w:hAnsi="Arial" w:cs="Arial"/>
          <w:sz w:val="22"/>
          <w:szCs w:val="24"/>
          <w:lang w:eastAsia="en-US"/>
        </w:rPr>
        <w:tab/>
        <w:t>f.sebesta@spucr.cz</w:t>
      </w:r>
    </w:p>
    <w:p w14:paraId="1AD625AD" w14:textId="77777777" w:rsidR="00DB665F" w:rsidRPr="00DB665F" w:rsidRDefault="00DB665F" w:rsidP="00DB665F">
      <w:pPr>
        <w:widowControl w:val="0"/>
        <w:tabs>
          <w:tab w:val="left" w:pos="4536"/>
        </w:tabs>
        <w:suppressAutoHyphens/>
        <w:ind w:left="4950" w:hanging="4950"/>
        <w:rPr>
          <w:rFonts w:ascii="Arial" w:eastAsia="Lucida Sans Unicode" w:hAnsi="Arial" w:cs="Arial"/>
          <w:sz w:val="22"/>
          <w:szCs w:val="22"/>
        </w:rPr>
      </w:pPr>
      <w:r w:rsidRPr="00DB665F">
        <w:rPr>
          <w:rFonts w:ascii="Arial" w:eastAsia="Lucida Sans Unicode" w:hAnsi="Arial" w:cs="Arial"/>
          <w:sz w:val="22"/>
          <w:szCs w:val="22"/>
        </w:rPr>
        <w:t xml:space="preserve">      v </w:t>
      </w:r>
      <w:r w:rsidRPr="00DB665F">
        <w:rPr>
          <w:rFonts w:ascii="Arial" w:eastAsia="Lucida Sans Unicode" w:hAnsi="Arial" w:cs="Arial"/>
          <w:snapToGrid w:val="0"/>
          <w:sz w:val="22"/>
          <w:szCs w:val="22"/>
        </w:rPr>
        <w:t>technických záležitostech oprávněn jednat:</w:t>
      </w:r>
      <w:r w:rsidRPr="00DB665F">
        <w:rPr>
          <w:rFonts w:ascii="Arial" w:eastAsia="Lucida Sans Unicode" w:hAnsi="Arial" w:cs="Arial"/>
          <w:snapToGrid w:val="0"/>
          <w:sz w:val="22"/>
          <w:szCs w:val="22"/>
        </w:rPr>
        <w:tab/>
        <w:t>Ing. Jaroslav Kučera, pracovník Pobočky Prachatice</w:t>
      </w:r>
      <w:r w:rsidRPr="00DB665F">
        <w:rPr>
          <w:rFonts w:ascii="Arial" w:eastAsia="Lucida Sans Unicode" w:hAnsi="Arial" w:cs="Arial"/>
          <w:sz w:val="22"/>
          <w:szCs w:val="22"/>
        </w:rPr>
        <w:tab/>
      </w:r>
      <w:r w:rsidRPr="00DB665F">
        <w:rPr>
          <w:rFonts w:ascii="Arial" w:eastAsia="Lucida Sans Unicode" w:hAnsi="Arial" w:cs="Arial"/>
          <w:sz w:val="22"/>
          <w:szCs w:val="22"/>
        </w:rPr>
        <w:tab/>
        <w:t xml:space="preserve">  </w:t>
      </w:r>
      <w:r w:rsidRPr="00DB665F">
        <w:rPr>
          <w:rFonts w:ascii="Arial" w:eastAsia="Lucida Sans Unicode" w:hAnsi="Arial" w:cs="Arial"/>
          <w:sz w:val="22"/>
          <w:szCs w:val="22"/>
        </w:rPr>
        <w:tab/>
      </w:r>
    </w:p>
    <w:p w14:paraId="247021A9" w14:textId="77777777" w:rsidR="00DB665F" w:rsidRPr="00DB665F" w:rsidRDefault="00DB665F" w:rsidP="00DB665F">
      <w:pPr>
        <w:tabs>
          <w:tab w:val="left" w:pos="4253"/>
        </w:tabs>
        <w:rPr>
          <w:rFonts w:ascii="Arial" w:hAnsi="Arial" w:cs="Arial"/>
          <w:sz w:val="22"/>
          <w:szCs w:val="24"/>
          <w:lang w:eastAsia="en-US"/>
        </w:rPr>
      </w:pPr>
      <w:r w:rsidRPr="00DB665F">
        <w:rPr>
          <w:rFonts w:ascii="Arial" w:eastAsia="Lucida Sans Unicode" w:hAnsi="Arial" w:cs="Arial"/>
          <w:sz w:val="22"/>
          <w:szCs w:val="22"/>
        </w:rPr>
        <w:t xml:space="preserve">      </w:t>
      </w:r>
      <w:r w:rsidRPr="00DB665F">
        <w:rPr>
          <w:rFonts w:ascii="Arial" w:hAnsi="Arial" w:cs="Arial"/>
          <w:sz w:val="22"/>
          <w:szCs w:val="24"/>
          <w:lang w:eastAsia="en-US"/>
        </w:rPr>
        <w:t xml:space="preserve">tel.:  </w:t>
      </w:r>
      <w:r w:rsidRPr="00DB665F">
        <w:rPr>
          <w:rFonts w:ascii="Arial" w:hAnsi="Arial" w:cs="Arial"/>
          <w:sz w:val="22"/>
          <w:szCs w:val="24"/>
          <w:lang w:eastAsia="en-US"/>
        </w:rPr>
        <w:tab/>
      </w:r>
      <w:bookmarkStart w:id="0" w:name="_Hlk104791082"/>
      <w:r w:rsidRPr="00DB665F">
        <w:rPr>
          <w:rFonts w:ascii="Arial" w:hAnsi="Arial" w:cs="Arial"/>
          <w:sz w:val="22"/>
          <w:szCs w:val="24"/>
          <w:lang w:eastAsia="en-US"/>
        </w:rPr>
        <w:tab/>
        <w:t>702 126 656</w:t>
      </w:r>
    </w:p>
    <w:bookmarkEnd w:id="0"/>
    <w:p w14:paraId="7CC812A1" w14:textId="77777777" w:rsidR="00DB665F" w:rsidRPr="00DB665F" w:rsidRDefault="00DB665F" w:rsidP="00DB665F">
      <w:pPr>
        <w:tabs>
          <w:tab w:val="left" w:pos="4253"/>
        </w:tabs>
        <w:rPr>
          <w:rFonts w:ascii="Arial" w:hAnsi="Arial" w:cs="Arial"/>
          <w:sz w:val="22"/>
          <w:szCs w:val="24"/>
          <w:lang w:eastAsia="en-US"/>
        </w:rPr>
      </w:pPr>
      <w:r w:rsidRPr="00DB665F">
        <w:rPr>
          <w:rFonts w:ascii="Arial" w:hAnsi="Arial" w:cs="Arial"/>
          <w:sz w:val="22"/>
          <w:szCs w:val="24"/>
          <w:lang w:eastAsia="en-US"/>
        </w:rPr>
        <w:t xml:space="preserve">      e-mail:</w:t>
      </w:r>
      <w:r w:rsidRPr="00DB665F">
        <w:rPr>
          <w:rFonts w:ascii="Arial" w:hAnsi="Arial" w:cs="Arial"/>
          <w:sz w:val="22"/>
          <w:szCs w:val="24"/>
          <w:lang w:eastAsia="en-US"/>
        </w:rPr>
        <w:tab/>
      </w:r>
      <w:r w:rsidRPr="00DB665F">
        <w:rPr>
          <w:rFonts w:ascii="Arial" w:hAnsi="Arial" w:cs="Arial"/>
          <w:sz w:val="22"/>
          <w:szCs w:val="24"/>
          <w:lang w:eastAsia="en-US"/>
        </w:rPr>
        <w:tab/>
        <w:t xml:space="preserve">j.kucera@spucr.cz                                                          </w:t>
      </w:r>
    </w:p>
    <w:p w14:paraId="37BD0DA6" w14:textId="671AACC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r>
      <w:r w:rsidR="00DB665F">
        <w:rPr>
          <w:rFonts w:ascii="Arial" w:hAnsi="Arial" w:cs="Arial"/>
          <w:sz w:val="22"/>
          <w:szCs w:val="22"/>
        </w:rPr>
        <w:tab/>
      </w:r>
      <w:r w:rsidRPr="00D53952">
        <w:rPr>
          <w:rFonts w:ascii="Arial" w:hAnsi="Arial" w:cs="Arial"/>
          <w:sz w:val="22"/>
          <w:szCs w:val="22"/>
        </w:rPr>
        <w:t>z49per3</w:t>
      </w:r>
    </w:p>
    <w:p w14:paraId="6AC17A09" w14:textId="0BE5E3C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r w:rsidR="00DB665F">
        <w:rPr>
          <w:rFonts w:ascii="Arial" w:hAnsi="Arial" w:cs="Arial"/>
          <w:sz w:val="22"/>
          <w:szCs w:val="22"/>
        </w:rPr>
        <w:tab/>
      </w:r>
      <w:r w:rsidRPr="00D53952">
        <w:rPr>
          <w:rFonts w:ascii="Arial" w:hAnsi="Arial" w:cs="Arial"/>
          <w:sz w:val="22"/>
          <w:szCs w:val="22"/>
        </w:rPr>
        <w:t xml:space="preserve">ČNB </w:t>
      </w:r>
      <w:r w:rsidRPr="00D53952">
        <w:rPr>
          <w:rFonts w:ascii="Arial" w:hAnsi="Arial" w:cs="Arial"/>
          <w:sz w:val="22"/>
          <w:szCs w:val="22"/>
        </w:rPr>
        <w:tab/>
      </w:r>
    </w:p>
    <w:p w14:paraId="1B739838" w14:textId="21042C34"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sidR="00DB665F">
        <w:rPr>
          <w:rFonts w:ascii="Arial" w:hAnsi="Arial" w:cs="Arial"/>
          <w:bCs/>
          <w:sz w:val="22"/>
          <w:szCs w:val="22"/>
        </w:rPr>
        <w:tab/>
      </w:r>
      <w:r w:rsidRPr="00D53952">
        <w:rPr>
          <w:rFonts w:ascii="Arial" w:hAnsi="Arial" w:cs="Arial"/>
          <w:bCs/>
          <w:sz w:val="22"/>
          <w:szCs w:val="22"/>
        </w:rPr>
        <w:t>3723001/0710</w:t>
      </w:r>
    </w:p>
    <w:p w14:paraId="3CA353DE" w14:textId="4A716576"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r w:rsidR="00DB665F">
        <w:rPr>
          <w:rFonts w:ascii="Arial" w:hAnsi="Arial" w:cs="Arial"/>
          <w:bCs/>
          <w:sz w:val="22"/>
          <w:szCs w:val="22"/>
        </w:rPr>
        <w:tab/>
      </w:r>
      <w:r w:rsidRPr="00D53952">
        <w:rPr>
          <w:rFonts w:ascii="Arial" w:hAnsi="Arial" w:cs="Arial"/>
          <w:bCs/>
          <w:sz w:val="22"/>
          <w:szCs w:val="22"/>
        </w:rPr>
        <w:t xml:space="preserve">01312774                                                                 </w:t>
      </w:r>
    </w:p>
    <w:p w14:paraId="60D535FA" w14:textId="3C36C2D5"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r w:rsidR="00DB665F">
        <w:rPr>
          <w:rFonts w:ascii="Arial" w:hAnsi="Arial" w:cs="Arial"/>
          <w:bCs/>
          <w:sz w:val="22"/>
          <w:szCs w:val="22"/>
        </w:rPr>
        <w:tab/>
      </w:r>
      <w:r w:rsidRPr="00D53952">
        <w:rPr>
          <w:rFonts w:ascii="Arial" w:hAnsi="Arial" w:cs="Arial"/>
          <w:bCs/>
          <w:sz w:val="22"/>
          <w:szCs w:val="22"/>
        </w:rPr>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3B46A0">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3B46A0">
      <w:pPr>
        <w:spacing w:after="120" w:line="276" w:lineRule="auto"/>
        <w:ind w:left="426"/>
        <w:jc w:val="both"/>
        <w:rPr>
          <w:rFonts w:ascii="Arial" w:hAnsi="Arial" w:cs="Arial"/>
          <w:sz w:val="22"/>
          <w:szCs w:val="22"/>
        </w:rPr>
      </w:pPr>
    </w:p>
    <w:p w14:paraId="2840043D" w14:textId="0FE35806" w:rsidR="000B3316" w:rsidRPr="002B171C" w:rsidRDefault="00B83F26" w:rsidP="003B46A0">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75494B6D" w14:textId="07633642" w:rsidR="000B3316" w:rsidRPr="009D39F4" w:rsidRDefault="00057F3C" w:rsidP="003B46A0">
      <w:pPr>
        <w:numPr>
          <w:ilvl w:val="0"/>
          <w:numId w:val="3"/>
        </w:numPr>
        <w:spacing w:before="60" w:line="280" w:lineRule="atLeast"/>
        <w:ind w:left="851" w:hanging="851"/>
        <w:jc w:val="both"/>
        <w:rPr>
          <w:rFonts w:ascii="Arial" w:hAnsi="Arial" w:cs="Arial"/>
          <w:sz w:val="22"/>
          <w:szCs w:val="22"/>
        </w:rPr>
      </w:pPr>
      <w:r w:rsidRPr="009D39F4">
        <w:rPr>
          <w:rFonts w:ascii="Arial" w:hAnsi="Arial" w:cs="Arial"/>
          <w:sz w:val="22"/>
          <w:szCs w:val="22"/>
        </w:rPr>
        <w:t>Zhotovitel se zavazuje, že provede pro objednatele autorský dozor při realizaci stavby:</w:t>
      </w:r>
    </w:p>
    <w:p w14:paraId="6919A6F4" w14:textId="77777777" w:rsidR="009D39F4" w:rsidRPr="009D39F4" w:rsidRDefault="009D39F4" w:rsidP="003B46A0">
      <w:pPr>
        <w:keepNext/>
        <w:suppressAutoHyphens/>
        <w:spacing w:before="480" w:line="288" w:lineRule="auto"/>
        <w:ind w:firstLine="708"/>
        <w:jc w:val="both"/>
        <w:outlineLvl w:val="0"/>
        <w:rPr>
          <w:rFonts w:ascii="Arial" w:hAnsi="Arial" w:cs="Arial"/>
          <w:snapToGrid w:val="0"/>
          <w:sz w:val="22"/>
          <w:szCs w:val="22"/>
          <w:lang w:val="en-US" w:eastAsia="en-US"/>
        </w:rPr>
      </w:pPr>
      <w:r w:rsidRPr="009D39F4">
        <w:rPr>
          <w:rFonts w:ascii="Arial" w:hAnsi="Arial" w:cs="Arial"/>
          <w:b/>
          <w:bCs/>
          <w:sz w:val="22"/>
          <w:szCs w:val="22"/>
          <w:lang w:eastAsia="en-US"/>
        </w:rPr>
        <w:t>Název stavby:</w:t>
      </w:r>
      <w:r w:rsidRPr="009D39F4">
        <w:rPr>
          <w:rFonts w:ascii="Arial" w:hAnsi="Arial" w:cs="Arial"/>
          <w:sz w:val="22"/>
          <w:szCs w:val="22"/>
          <w:lang w:eastAsia="en-US"/>
        </w:rPr>
        <w:t xml:space="preserve">      </w:t>
      </w:r>
      <w:proofErr w:type="spellStart"/>
      <w:r w:rsidRPr="009D39F4">
        <w:rPr>
          <w:rFonts w:ascii="Arial" w:hAnsi="Arial" w:cs="Arial"/>
          <w:snapToGrid w:val="0"/>
          <w:sz w:val="22"/>
          <w:szCs w:val="22"/>
          <w:lang w:val="en-US" w:eastAsia="en-US"/>
        </w:rPr>
        <w:t>Vodohospodářská</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opatření</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KoPÚ</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Šumavské</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Hoštice</w:t>
      </w:r>
      <w:proofErr w:type="spellEnd"/>
      <w:r w:rsidRPr="009D39F4">
        <w:rPr>
          <w:rFonts w:ascii="Arial" w:hAnsi="Arial" w:cs="Arial"/>
          <w:snapToGrid w:val="0"/>
          <w:sz w:val="22"/>
          <w:szCs w:val="22"/>
          <w:lang w:val="en-US" w:eastAsia="en-US"/>
        </w:rPr>
        <w:t xml:space="preserve"> </w:t>
      </w:r>
    </w:p>
    <w:p w14:paraId="1826D58E" w14:textId="77777777" w:rsidR="009D39F4" w:rsidRPr="009D39F4" w:rsidRDefault="009D39F4" w:rsidP="009D39F4">
      <w:pPr>
        <w:keepNext/>
        <w:suppressAutoHyphens/>
        <w:spacing w:before="120" w:after="240" w:line="288" w:lineRule="auto"/>
        <w:ind w:left="2552" w:hanging="1815"/>
        <w:jc w:val="both"/>
        <w:outlineLvl w:val="0"/>
        <w:rPr>
          <w:rFonts w:ascii="Arial" w:hAnsi="Arial" w:cs="Arial"/>
          <w:sz w:val="22"/>
          <w:szCs w:val="22"/>
        </w:rPr>
      </w:pPr>
      <w:r w:rsidRPr="009D39F4">
        <w:rPr>
          <w:rFonts w:ascii="Arial" w:hAnsi="Arial" w:cs="Arial"/>
          <w:b/>
          <w:bCs/>
          <w:sz w:val="22"/>
          <w:szCs w:val="22"/>
          <w:lang w:eastAsia="en-US"/>
        </w:rPr>
        <w:t>Místo stavby:</w:t>
      </w:r>
      <w:r w:rsidRPr="009D39F4">
        <w:rPr>
          <w:rFonts w:ascii="Arial" w:hAnsi="Arial" w:cs="Arial"/>
          <w:sz w:val="22"/>
          <w:szCs w:val="22"/>
          <w:lang w:eastAsia="en-US"/>
        </w:rPr>
        <w:t xml:space="preserve">     </w:t>
      </w:r>
      <w:r w:rsidRPr="009D39F4">
        <w:rPr>
          <w:rFonts w:ascii="Arial" w:hAnsi="Arial" w:cs="Arial"/>
          <w:sz w:val="22"/>
          <w:szCs w:val="22"/>
          <w:lang w:eastAsia="en-US"/>
        </w:rPr>
        <w:tab/>
      </w:r>
      <w:proofErr w:type="spellStart"/>
      <w:r w:rsidRPr="009D39F4">
        <w:rPr>
          <w:rFonts w:ascii="Arial" w:hAnsi="Arial" w:cs="Arial"/>
          <w:snapToGrid w:val="0"/>
          <w:sz w:val="22"/>
          <w:szCs w:val="22"/>
          <w:lang w:val="en-US" w:eastAsia="en-US"/>
        </w:rPr>
        <w:t>katastrální</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území</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Šumavské</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Hoštice</w:t>
      </w:r>
      <w:proofErr w:type="spellEnd"/>
      <w:r w:rsidRPr="009D39F4">
        <w:rPr>
          <w:rFonts w:ascii="Arial" w:hAnsi="Arial" w:cs="Arial"/>
          <w:snapToGrid w:val="0"/>
          <w:sz w:val="22"/>
          <w:szCs w:val="22"/>
          <w:lang w:val="en-US" w:eastAsia="en-US"/>
        </w:rPr>
        <w:t xml:space="preserve"> (764205), </w:t>
      </w:r>
      <w:proofErr w:type="spellStart"/>
      <w:r w:rsidRPr="009D39F4">
        <w:rPr>
          <w:rFonts w:ascii="Arial" w:hAnsi="Arial" w:cs="Arial"/>
          <w:snapToGrid w:val="0"/>
          <w:sz w:val="22"/>
          <w:szCs w:val="22"/>
          <w:lang w:val="en-US" w:eastAsia="en-US"/>
        </w:rPr>
        <w:t>obec</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Šumavské</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Hoštice</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okres</w:t>
      </w:r>
      <w:proofErr w:type="spellEnd"/>
      <w:r w:rsidRPr="009D39F4">
        <w:rPr>
          <w:rFonts w:ascii="Arial" w:hAnsi="Arial" w:cs="Arial"/>
          <w:snapToGrid w:val="0"/>
          <w:sz w:val="22"/>
          <w:szCs w:val="22"/>
          <w:lang w:val="en-US" w:eastAsia="en-US"/>
        </w:rPr>
        <w:t xml:space="preserve"> Prachatice</w:t>
      </w:r>
      <w:r w:rsidRPr="009D39F4">
        <w:rPr>
          <w:rFonts w:ascii="Arial" w:hAnsi="Arial" w:cs="Arial"/>
          <w:sz w:val="22"/>
          <w:szCs w:val="22"/>
          <w:lang w:eastAsia="en-US"/>
        </w:rPr>
        <w:t xml:space="preserve"> </w:t>
      </w:r>
    </w:p>
    <w:p w14:paraId="24DB662E" w14:textId="77777777" w:rsidR="009D39F4" w:rsidRPr="009D39F4" w:rsidRDefault="009D39F4" w:rsidP="009D39F4">
      <w:pPr>
        <w:spacing w:after="120" w:line="276" w:lineRule="auto"/>
        <w:ind w:left="708"/>
        <w:jc w:val="both"/>
        <w:rPr>
          <w:rFonts w:ascii="Arial" w:hAnsi="Arial" w:cs="Arial"/>
          <w:b/>
          <w:bCs/>
          <w:sz w:val="22"/>
          <w:szCs w:val="22"/>
        </w:rPr>
      </w:pPr>
      <w:r w:rsidRPr="009D39F4">
        <w:rPr>
          <w:rFonts w:ascii="Arial" w:hAnsi="Arial" w:cs="Arial"/>
          <w:b/>
          <w:bCs/>
          <w:sz w:val="22"/>
          <w:szCs w:val="22"/>
        </w:rPr>
        <w:t xml:space="preserve">Popis stavby:       </w:t>
      </w:r>
    </w:p>
    <w:p w14:paraId="0FEBB207" w14:textId="77777777" w:rsidR="009D39F4" w:rsidRPr="009D39F4" w:rsidRDefault="009D39F4" w:rsidP="009D39F4">
      <w:pPr>
        <w:spacing w:after="120" w:line="276" w:lineRule="auto"/>
        <w:ind w:left="708"/>
        <w:jc w:val="both"/>
        <w:rPr>
          <w:rFonts w:ascii="Arial" w:eastAsia="Arial" w:hAnsi="Arial" w:cs="Arial"/>
          <w:sz w:val="22"/>
          <w:szCs w:val="22"/>
        </w:rPr>
      </w:pPr>
      <w:r w:rsidRPr="009D39F4">
        <w:rPr>
          <w:rFonts w:ascii="Arial" w:hAnsi="Arial" w:cs="Arial"/>
          <w:sz w:val="22"/>
          <w:szCs w:val="22"/>
        </w:rPr>
        <w:t>J</w:t>
      </w:r>
      <w:r w:rsidRPr="009D39F4">
        <w:rPr>
          <w:rFonts w:ascii="Arial" w:eastAsia="Arial" w:hAnsi="Arial" w:cs="Arial"/>
          <w:sz w:val="22"/>
          <w:szCs w:val="22"/>
        </w:rPr>
        <w:t>edná se o vybudování tří navržených tůní T1, T2 a T3. Všechny tři tůně se vyskytují ve východní části katastrálního území Šumavské Hoštice na pozemku KN 657, druh pozemku vodní plocha, způsob využití zamokřená plocha o výměře 5 139 m</w:t>
      </w:r>
      <w:r w:rsidRPr="009D39F4">
        <w:rPr>
          <w:rFonts w:ascii="Arial" w:eastAsia="Arial" w:hAnsi="Arial" w:cs="Arial"/>
          <w:sz w:val="22"/>
          <w:szCs w:val="22"/>
          <w:vertAlign w:val="superscript"/>
        </w:rPr>
        <w:t>2</w:t>
      </w:r>
      <w:r w:rsidRPr="009D39F4">
        <w:rPr>
          <w:rFonts w:ascii="Arial" w:eastAsia="Arial" w:hAnsi="Arial" w:cs="Arial"/>
          <w:sz w:val="22"/>
          <w:szCs w:val="22"/>
        </w:rPr>
        <w:t>.  Navrženými tůněmi T1, T2 a T3 vzniknou vyhloubené zatopené prohlubně v rámci výše uvedeného pozemku bočně napájené přítokem ze stávající vodoteče. Cílem je vznik prakticky trvalého hlubšího mokřadu jako refugia pro vodní organismy, též s vlivem na zvýšení členitosti koryta, vsaku do podloží a retenci území. Všechny tůně budou mít elipsovitý tvar o rozměrech cca 30x15 m, max. hloubky 1,5 m.</w:t>
      </w:r>
      <w:r w:rsidRPr="009D39F4">
        <w:rPr>
          <w:rFonts w:ascii="Arial" w:hAnsi="Arial"/>
          <w:sz w:val="22"/>
          <w:szCs w:val="24"/>
        </w:rPr>
        <w:t xml:space="preserve"> </w:t>
      </w:r>
      <w:r w:rsidRPr="009D39F4">
        <w:rPr>
          <w:rFonts w:ascii="Arial" w:eastAsia="Arial" w:hAnsi="Arial" w:cs="Arial"/>
          <w:sz w:val="22"/>
          <w:szCs w:val="22"/>
        </w:rPr>
        <w:t>Dále se jedná o vodní nádrž MVN1 o velikosti zatopené plochy 2716 m2 na pozemcích parcela číslo 586, 577 a 582 v katastrálním území Šumavské Hoštice. Vodní nádrž je navržena jako tzv nebeská, napájena srážkovou a drenážní vodou a mělkou podzemní vodou, a plní funkci zadržení vody v krajině a spolu s výsadbou doprovodné zeleně i funkci krajinotvornou. Hráz je řešena jako homogenní, šířka v koruně je 3 metry, sklony svahů jsou 1:3 (návodní) a 1:2 (vzdušný). Opevnění koruny hráze a vzdušného líce je travním porostem a návodní líc je opevněn pohozem z LK do 40 kg. Bezpečnostní přeliv je řešen jako přímý, umístěný na pravé straně tělesa hráze s kapacitou Q100. Jako výpustní zařízení je navržen požerák. Z důvodu propustného podloží bude provedena těsnící clona až na úroveň zdravé horniny, ca. 3 m pod současný terén. V severní části od nádrže bude proveden zemní val, který bude doplněn skupinovou výsadbou dřevin.</w:t>
      </w:r>
    </w:p>
    <w:p w14:paraId="4CD0D349" w14:textId="4EDAFF65" w:rsidR="009D39F4" w:rsidRPr="009D39F4" w:rsidRDefault="009D39F4" w:rsidP="003B46A0">
      <w:pPr>
        <w:keepNext/>
        <w:suppressAutoHyphens/>
        <w:spacing w:before="480" w:line="288" w:lineRule="auto"/>
        <w:ind w:firstLine="708"/>
        <w:jc w:val="both"/>
        <w:outlineLvl w:val="0"/>
        <w:rPr>
          <w:rFonts w:ascii="Arial" w:hAnsi="Arial" w:cs="Arial"/>
          <w:b/>
          <w:bCs/>
          <w:snapToGrid w:val="0"/>
          <w:sz w:val="22"/>
          <w:szCs w:val="22"/>
          <w:lang w:val="en-US" w:eastAsia="en-US"/>
        </w:rPr>
      </w:pPr>
      <w:proofErr w:type="spellStart"/>
      <w:r w:rsidRPr="009D39F4">
        <w:rPr>
          <w:rFonts w:ascii="Arial" w:hAnsi="Arial" w:cs="Arial"/>
          <w:b/>
          <w:bCs/>
          <w:sz w:val="22"/>
          <w:szCs w:val="22"/>
          <w:lang w:eastAsia="en-US"/>
        </w:rPr>
        <w:lastRenderedPageBreak/>
        <w:t>ázev</w:t>
      </w:r>
      <w:proofErr w:type="spellEnd"/>
      <w:r w:rsidRPr="009D39F4">
        <w:rPr>
          <w:rFonts w:ascii="Arial" w:hAnsi="Arial" w:cs="Arial"/>
          <w:b/>
          <w:bCs/>
          <w:sz w:val="22"/>
          <w:szCs w:val="22"/>
          <w:lang w:eastAsia="en-US"/>
        </w:rPr>
        <w:t xml:space="preserve"> stavby:    </w:t>
      </w:r>
      <w:proofErr w:type="spellStart"/>
      <w:r w:rsidRPr="009D39F4">
        <w:rPr>
          <w:rFonts w:ascii="Arial" w:hAnsi="Arial" w:cs="Arial"/>
          <w:snapToGrid w:val="0"/>
          <w:sz w:val="22"/>
          <w:szCs w:val="22"/>
          <w:lang w:val="en-US" w:eastAsia="en-US"/>
        </w:rPr>
        <w:t>Interakční</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prvek</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KoPÚ</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Kvilda</w:t>
      </w:r>
      <w:proofErr w:type="spellEnd"/>
      <w:r w:rsidRPr="009D39F4">
        <w:rPr>
          <w:rFonts w:ascii="Arial" w:hAnsi="Arial" w:cs="Arial"/>
          <w:b/>
          <w:bCs/>
          <w:snapToGrid w:val="0"/>
          <w:sz w:val="22"/>
          <w:szCs w:val="22"/>
          <w:lang w:val="en-US" w:eastAsia="en-US"/>
        </w:rPr>
        <w:t xml:space="preserve"> </w:t>
      </w:r>
    </w:p>
    <w:p w14:paraId="02467A94" w14:textId="77777777" w:rsidR="009D39F4" w:rsidRPr="009D39F4" w:rsidRDefault="009D39F4" w:rsidP="009D39F4">
      <w:pPr>
        <w:keepNext/>
        <w:suppressAutoHyphens/>
        <w:spacing w:before="120" w:after="240" w:line="288" w:lineRule="auto"/>
        <w:ind w:left="2410" w:hanging="1702"/>
        <w:jc w:val="both"/>
        <w:outlineLvl w:val="0"/>
        <w:rPr>
          <w:rFonts w:ascii="Arial" w:hAnsi="Arial" w:cs="Arial"/>
          <w:b/>
          <w:bCs/>
          <w:sz w:val="22"/>
          <w:szCs w:val="22"/>
          <w:lang w:eastAsia="en-US"/>
        </w:rPr>
      </w:pPr>
      <w:r w:rsidRPr="009D39F4">
        <w:rPr>
          <w:rFonts w:ascii="Arial" w:hAnsi="Arial" w:cs="Arial"/>
          <w:b/>
          <w:bCs/>
          <w:sz w:val="22"/>
          <w:szCs w:val="22"/>
          <w:lang w:eastAsia="en-US"/>
        </w:rPr>
        <w:t xml:space="preserve">Místo stavby:   </w:t>
      </w:r>
      <w:r w:rsidRPr="009D39F4">
        <w:rPr>
          <w:rFonts w:ascii="Arial" w:hAnsi="Arial" w:cs="Arial"/>
          <w:b/>
          <w:bCs/>
          <w:sz w:val="22"/>
          <w:szCs w:val="22"/>
          <w:lang w:eastAsia="en-US"/>
        </w:rPr>
        <w:tab/>
      </w:r>
      <w:proofErr w:type="spellStart"/>
      <w:r w:rsidRPr="009D39F4">
        <w:rPr>
          <w:rFonts w:ascii="Arial" w:hAnsi="Arial" w:cs="Arial"/>
          <w:snapToGrid w:val="0"/>
          <w:sz w:val="22"/>
          <w:szCs w:val="22"/>
          <w:lang w:val="en-US" w:eastAsia="en-US"/>
        </w:rPr>
        <w:t>katastrální</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území</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Kvilda</w:t>
      </w:r>
      <w:proofErr w:type="spellEnd"/>
      <w:r w:rsidRPr="009D39F4">
        <w:rPr>
          <w:rFonts w:ascii="Arial" w:hAnsi="Arial" w:cs="Arial"/>
          <w:snapToGrid w:val="0"/>
          <w:sz w:val="22"/>
          <w:szCs w:val="22"/>
          <w:lang w:val="en-US" w:eastAsia="en-US"/>
        </w:rPr>
        <w:t xml:space="preserve"> (678350), </w:t>
      </w:r>
      <w:proofErr w:type="spellStart"/>
      <w:r w:rsidRPr="009D39F4">
        <w:rPr>
          <w:rFonts w:ascii="Arial" w:hAnsi="Arial" w:cs="Arial"/>
          <w:snapToGrid w:val="0"/>
          <w:sz w:val="22"/>
          <w:szCs w:val="22"/>
          <w:lang w:val="en-US" w:eastAsia="en-US"/>
        </w:rPr>
        <w:t>obec</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Kvilda</w:t>
      </w:r>
      <w:proofErr w:type="spellEnd"/>
      <w:r w:rsidRPr="009D39F4">
        <w:rPr>
          <w:rFonts w:ascii="Arial" w:hAnsi="Arial" w:cs="Arial"/>
          <w:snapToGrid w:val="0"/>
          <w:sz w:val="22"/>
          <w:szCs w:val="22"/>
          <w:lang w:val="en-US" w:eastAsia="en-US"/>
        </w:rPr>
        <w:t xml:space="preserve">, </w:t>
      </w:r>
      <w:proofErr w:type="spellStart"/>
      <w:r w:rsidRPr="009D39F4">
        <w:rPr>
          <w:rFonts w:ascii="Arial" w:hAnsi="Arial" w:cs="Arial"/>
          <w:snapToGrid w:val="0"/>
          <w:sz w:val="22"/>
          <w:szCs w:val="22"/>
          <w:lang w:val="en-US" w:eastAsia="en-US"/>
        </w:rPr>
        <w:t>okres</w:t>
      </w:r>
      <w:proofErr w:type="spellEnd"/>
      <w:r w:rsidRPr="009D39F4">
        <w:rPr>
          <w:rFonts w:ascii="Arial" w:hAnsi="Arial" w:cs="Arial"/>
          <w:snapToGrid w:val="0"/>
          <w:sz w:val="22"/>
          <w:szCs w:val="22"/>
          <w:lang w:val="en-US" w:eastAsia="en-US"/>
        </w:rPr>
        <w:t xml:space="preserve"> Prachatice</w:t>
      </w:r>
      <w:r w:rsidRPr="009D39F4">
        <w:rPr>
          <w:rFonts w:ascii="Arial" w:hAnsi="Arial" w:cs="Arial"/>
          <w:b/>
          <w:bCs/>
          <w:sz w:val="22"/>
          <w:szCs w:val="22"/>
          <w:lang w:eastAsia="en-US"/>
        </w:rPr>
        <w:t xml:space="preserve"> </w:t>
      </w:r>
    </w:p>
    <w:p w14:paraId="64D9382F" w14:textId="77777777" w:rsidR="009D39F4" w:rsidRPr="009D39F4" w:rsidRDefault="009D39F4" w:rsidP="009D39F4">
      <w:pPr>
        <w:spacing w:after="120" w:line="276" w:lineRule="auto"/>
        <w:ind w:firstLine="708"/>
        <w:jc w:val="both"/>
        <w:rPr>
          <w:rFonts w:ascii="Arial" w:hAnsi="Arial" w:cs="Arial"/>
          <w:b/>
          <w:bCs/>
          <w:sz w:val="22"/>
          <w:szCs w:val="22"/>
        </w:rPr>
      </w:pPr>
      <w:r w:rsidRPr="009D39F4">
        <w:rPr>
          <w:rFonts w:ascii="Arial" w:hAnsi="Arial" w:cs="Arial"/>
          <w:b/>
          <w:bCs/>
          <w:sz w:val="22"/>
          <w:szCs w:val="22"/>
        </w:rPr>
        <w:t xml:space="preserve">Popis stavby:      </w:t>
      </w:r>
    </w:p>
    <w:p w14:paraId="2CC2ADBC" w14:textId="77777777" w:rsidR="007D6E8A" w:rsidRDefault="009D39F4" w:rsidP="007D6E8A">
      <w:pPr>
        <w:spacing w:after="120" w:line="276" w:lineRule="auto"/>
        <w:ind w:left="708"/>
        <w:jc w:val="both"/>
        <w:rPr>
          <w:rFonts w:ascii="Arial" w:eastAsia="Arial" w:hAnsi="Arial" w:cs="Arial"/>
          <w:sz w:val="22"/>
          <w:szCs w:val="22"/>
        </w:rPr>
      </w:pPr>
      <w:bookmarkStart w:id="1" w:name="_Hlk51830609"/>
      <w:r w:rsidRPr="009D39F4">
        <w:rPr>
          <w:rFonts w:ascii="Arial" w:eastAsia="Arial" w:hAnsi="Arial" w:cs="Arial"/>
          <w:sz w:val="22"/>
          <w:szCs w:val="22"/>
        </w:rPr>
        <w:t>Jedná se o realizaci Interakčního prvku IP1. Jde o jednostrannou doprovodnou liniovou zeleň u sezónní cesty SC3 na pozemku KN 1051, druh pozemku ostatní plocha, způsob využití ostatní komunikace o výměře 1 609 m</w:t>
      </w:r>
      <w:r w:rsidRPr="009D39F4">
        <w:rPr>
          <w:rFonts w:ascii="Arial" w:eastAsia="Arial" w:hAnsi="Arial" w:cs="Arial"/>
          <w:sz w:val="22"/>
          <w:szCs w:val="22"/>
          <w:vertAlign w:val="superscript"/>
        </w:rPr>
        <w:t>2</w:t>
      </w:r>
      <w:r w:rsidRPr="009D39F4">
        <w:rPr>
          <w:rFonts w:ascii="Arial" w:eastAsia="Arial" w:hAnsi="Arial" w:cs="Arial"/>
          <w:sz w:val="22"/>
          <w:szCs w:val="22"/>
        </w:rPr>
        <w:t xml:space="preserve"> a bude jí směrově vymezovat. Doporučené složení výsadby stromového patra je javor klen, jeřáb, ovocné stromy neprodukčního charakteru a v rámci keřového patra růže šípková a bez červený.</w:t>
      </w:r>
      <w:bookmarkEnd w:id="1"/>
    </w:p>
    <w:p w14:paraId="37E775C8" w14:textId="775B387A" w:rsidR="00B0493E" w:rsidRPr="00D53952" w:rsidRDefault="009D39F4" w:rsidP="003B46A0">
      <w:pPr>
        <w:rPr>
          <w:rFonts w:ascii="Arial" w:hAnsi="Arial" w:cs="Arial"/>
          <w:sz w:val="22"/>
          <w:szCs w:val="22"/>
        </w:rPr>
      </w:pPr>
      <w:r w:rsidRPr="009D39F4">
        <w:rPr>
          <w:rFonts w:ascii="Arial" w:hAnsi="Arial" w:cs="Arial"/>
          <w:b/>
          <w:bCs/>
          <w:sz w:val="22"/>
          <w:szCs w:val="22"/>
        </w:rPr>
        <w:t xml:space="preserve"> </w:t>
      </w:r>
      <w:r w:rsidR="007D6E8A">
        <w:rPr>
          <w:rFonts w:ascii="Arial" w:hAnsi="Arial" w:cs="Arial"/>
          <w:b/>
          <w:bCs/>
          <w:sz w:val="22"/>
          <w:szCs w:val="22"/>
        </w:rPr>
        <w:tab/>
      </w:r>
      <w:r w:rsidRPr="009D39F4">
        <w:rPr>
          <w:rFonts w:ascii="Arial" w:hAnsi="Arial" w:cs="Arial"/>
          <w:sz w:val="22"/>
          <w:szCs w:val="22"/>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659803D0" w:rsidR="00B83F26" w:rsidRPr="00D53952" w:rsidRDefault="00B83F26" w:rsidP="003B46A0">
      <w:pPr>
        <w:pStyle w:val="Zkladntext"/>
        <w:numPr>
          <w:ilvl w:val="0"/>
          <w:numId w:val="28"/>
        </w:numPr>
        <w:spacing w:after="120" w:line="276" w:lineRule="auto"/>
        <w:ind w:left="851" w:hanging="851"/>
        <w:jc w:val="both"/>
        <w:rPr>
          <w:rFonts w:ascii="Arial" w:hAnsi="Arial" w:cs="Arial"/>
          <w:sz w:val="22"/>
          <w:szCs w:val="22"/>
        </w:rPr>
      </w:pPr>
      <w:r w:rsidRPr="00D53952">
        <w:rPr>
          <w:rFonts w:ascii="Arial" w:hAnsi="Arial" w:cs="Arial"/>
          <w:b w:val="0"/>
          <w:sz w:val="22"/>
          <w:szCs w:val="22"/>
        </w:rPr>
        <w:t xml:space="preserve">Výkonem autorského dozoru se zabezpečuje dodržování základních parametrů díla v souladu s </w:t>
      </w:r>
      <w:r w:rsidR="00ED7053">
        <w:rPr>
          <w:rFonts w:ascii="Arial" w:hAnsi="Arial" w:cs="Arial"/>
          <w:b w:val="0"/>
          <w:sz w:val="22"/>
          <w:szCs w:val="22"/>
        </w:rPr>
        <w:t>vodoprávním</w:t>
      </w:r>
      <w:r w:rsidR="00ED7053" w:rsidRPr="00D53952">
        <w:rPr>
          <w:rFonts w:ascii="Arial" w:hAnsi="Arial" w:cs="Arial"/>
          <w:b w:val="0"/>
          <w:sz w:val="22"/>
          <w:szCs w:val="22"/>
        </w:rPr>
        <w:t xml:space="preserve"> </w:t>
      </w:r>
      <w:r w:rsidRPr="00D53952">
        <w:rPr>
          <w:rFonts w:ascii="Arial" w:hAnsi="Arial" w:cs="Arial"/>
          <w:b w:val="0"/>
          <w:sz w:val="22"/>
          <w:szCs w:val="22"/>
        </w:rPr>
        <w:t>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w:t>
      </w:r>
      <w:r w:rsidR="001A6140">
        <w:rPr>
          <w:rFonts w:ascii="Arial" w:hAnsi="Arial" w:cs="Arial"/>
          <w:b w:val="0"/>
          <w:sz w:val="22"/>
          <w:szCs w:val="22"/>
        </w:rPr>
        <w:t>vodoprávním</w:t>
      </w:r>
      <w:r w:rsidR="001A6140" w:rsidRPr="00D53952">
        <w:rPr>
          <w:rFonts w:ascii="Arial" w:hAnsi="Arial" w:cs="Arial"/>
          <w:b w:val="0"/>
          <w:sz w:val="22"/>
          <w:szCs w:val="22"/>
        </w:rPr>
        <w:t xml:space="preserve"> </w:t>
      </w:r>
      <w:r w:rsidRPr="00D53952">
        <w:rPr>
          <w:rFonts w:ascii="Arial" w:hAnsi="Arial" w:cs="Arial"/>
          <w:b w:val="0"/>
          <w:sz w:val="22"/>
          <w:szCs w:val="22"/>
        </w:rPr>
        <w:t>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3B46A0">
      <w:pPr>
        <w:pStyle w:val="Zkladntext3"/>
        <w:numPr>
          <w:ilvl w:val="0"/>
          <w:numId w:val="28"/>
        </w:numPr>
        <w:spacing w:after="120" w:line="276" w:lineRule="auto"/>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3B46A0">
      <w:pPr>
        <w:pStyle w:val="Zkladntext3"/>
        <w:numPr>
          <w:ilvl w:val="0"/>
          <w:numId w:val="1"/>
        </w:numPr>
        <w:overflowPunct w:val="0"/>
        <w:autoSpaceDE w:val="0"/>
        <w:autoSpaceDN w:val="0"/>
        <w:adjustRightInd w:val="0"/>
        <w:spacing w:after="120" w:line="276" w:lineRule="auto"/>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13D728B1" w:rsidR="00EF1A5F" w:rsidRPr="00D53952" w:rsidRDefault="00B83F26" w:rsidP="003B46A0">
      <w:pPr>
        <w:pStyle w:val="Zkladntext3"/>
        <w:numPr>
          <w:ilvl w:val="0"/>
          <w:numId w:val="1"/>
        </w:numPr>
        <w:overflowPunct w:val="0"/>
        <w:autoSpaceDE w:val="0"/>
        <w:autoSpaceDN w:val="0"/>
        <w:adjustRightInd w:val="0"/>
        <w:spacing w:after="120" w:line="276"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D7053">
        <w:rPr>
          <w:rFonts w:ascii="Arial" w:hAnsi="Arial" w:cs="Arial"/>
          <w:bCs/>
          <w:sz w:val="22"/>
          <w:szCs w:val="22"/>
        </w:rPr>
        <w:t>vodoprávním</w:t>
      </w:r>
      <w:r w:rsidR="00ED7053" w:rsidRPr="00D53952">
        <w:rPr>
          <w:rFonts w:ascii="Arial" w:hAnsi="Arial" w:cs="Arial"/>
          <w:bCs/>
          <w:sz w:val="22"/>
          <w:szCs w:val="22"/>
        </w:rPr>
        <w:t xml:space="preserve"> </w:t>
      </w:r>
      <w:r w:rsidR="00EF1A5F" w:rsidRPr="00D53952">
        <w:rPr>
          <w:rFonts w:ascii="Arial" w:hAnsi="Arial" w:cs="Arial"/>
          <w:bCs/>
          <w:sz w:val="22"/>
          <w:szCs w:val="22"/>
        </w:rPr>
        <w:t>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12A6BAD1"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00ED7053">
        <w:rPr>
          <w:rFonts w:ascii="Arial" w:hAnsi="Arial" w:cs="Arial"/>
          <w:bCs/>
          <w:sz w:val="22"/>
          <w:szCs w:val="22"/>
        </w:rPr>
        <w:t>vodoprávním</w:t>
      </w:r>
      <w:r w:rsidR="00ED7053" w:rsidRPr="00D53952">
        <w:rPr>
          <w:rFonts w:ascii="Arial" w:hAnsi="Arial" w:cs="Arial"/>
          <w:bCs/>
          <w:sz w:val="22"/>
          <w:szCs w:val="22"/>
        </w:rPr>
        <w:t xml:space="preserve"> </w:t>
      </w:r>
      <w:r w:rsidRPr="00D53952">
        <w:rPr>
          <w:rFonts w:ascii="Arial" w:hAnsi="Arial" w:cs="Arial"/>
          <w:bCs/>
          <w:sz w:val="22"/>
          <w:szCs w:val="22"/>
        </w:rPr>
        <w:t xml:space="preserve">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w:t>
      </w:r>
      <w:r w:rsidR="00ED7053">
        <w:rPr>
          <w:rFonts w:ascii="Arial" w:hAnsi="Arial" w:cs="Arial"/>
          <w:bCs/>
          <w:sz w:val="22"/>
          <w:szCs w:val="22"/>
        </w:rPr>
        <w:t>vodoprávním</w:t>
      </w:r>
      <w:r w:rsidRPr="00D53952">
        <w:rPr>
          <w:rFonts w:ascii="Arial" w:hAnsi="Arial" w:cs="Arial"/>
          <w:bCs/>
          <w:sz w:val="22"/>
          <w:szCs w:val="22"/>
        </w:rPr>
        <w:t xml:space="preserve"> povolení stanovena jako závazná, </w:t>
      </w:r>
    </w:p>
    <w:p w14:paraId="270A2C94"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60C65BE1" w:rsidR="00B83F26" w:rsidRPr="009C6AEC" w:rsidRDefault="00B83F26" w:rsidP="003B46A0">
      <w:pPr>
        <w:pStyle w:val="Zkladntext3"/>
        <w:numPr>
          <w:ilvl w:val="0"/>
          <w:numId w:val="28"/>
        </w:numPr>
        <w:spacing w:after="120" w:line="276" w:lineRule="auto"/>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5A44627C" w:rsidR="008A1D16" w:rsidRPr="009C6AEC" w:rsidRDefault="005B7A72" w:rsidP="003B46A0">
      <w:pPr>
        <w:pStyle w:val="Zkladntext3"/>
        <w:numPr>
          <w:ilvl w:val="0"/>
          <w:numId w:val="28"/>
        </w:numPr>
        <w:spacing w:after="120" w:line="276" w:lineRule="auto"/>
        <w:ind w:hanging="644"/>
        <w:rPr>
          <w:rFonts w:ascii="Arial" w:hAnsi="Arial" w:cs="Arial"/>
          <w:b/>
          <w:bCs/>
          <w:sz w:val="22"/>
          <w:szCs w:val="22"/>
        </w:rPr>
      </w:pPr>
      <w:r w:rsidRPr="005B7A72">
        <w:rPr>
          <w:rFonts w:ascii="Arial" w:hAnsi="Arial" w:cs="Arial"/>
          <w:sz w:val="22"/>
          <w:szCs w:val="22"/>
        </w:rPr>
        <w:t>V ceně výkonu autorského dozoru je zahrnuto provádění nezbytných drobných úprav v projektové dokumentaci po celou dobu stavby, tyto úpravy budou řešeny v režimu změny díla před dokončením a musí být schváleny objednatelem.</w:t>
      </w:r>
      <w:r>
        <w:rPr>
          <w:rFonts w:ascii="Arial" w:hAnsi="Arial" w:cs="Arial"/>
          <w:sz w:val="22"/>
          <w:szCs w:val="22"/>
        </w:rPr>
        <w:t xml:space="preserve"> </w:t>
      </w:r>
    </w:p>
    <w:p w14:paraId="0B24C18B" w14:textId="411DB5E8" w:rsidR="009B4D42" w:rsidRPr="009C6AEC" w:rsidRDefault="00EC3260" w:rsidP="003B46A0">
      <w:pPr>
        <w:pStyle w:val="Zkladntext3"/>
        <w:numPr>
          <w:ilvl w:val="0"/>
          <w:numId w:val="28"/>
        </w:numPr>
        <w:spacing w:after="120"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5B7A72">
        <w:rPr>
          <w:rFonts w:ascii="Arial" w:hAnsi="Arial" w:cs="Arial"/>
          <w:sz w:val="22"/>
          <w:szCs w:val="22"/>
        </w:rPr>
        <w:t xml:space="preserve"> a</w:t>
      </w:r>
      <w:r w:rsidR="008A1D16" w:rsidRPr="00D53952">
        <w:rPr>
          <w:rFonts w:ascii="Arial" w:hAnsi="Arial" w:cs="Arial"/>
          <w:sz w:val="22"/>
          <w:szCs w:val="22"/>
        </w:rPr>
        <w:t xml:space="preserve"> podléhají schválení stavebním nebo jiným speciálním úřadem</w:t>
      </w:r>
      <w:r w:rsidR="005B7A72">
        <w:rPr>
          <w:rFonts w:ascii="Arial" w:hAnsi="Arial" w:cs="Arial"/>
          <w:sz w:val="22"/>
          <w:szCs w:val="22"/>
        </w:rPr>
        <w:t>.</w:t>
      </w:r>
      <w:r w:rsidR="008A1D16" w:rsidRPr="00D53952">
        <w:rPr>
          <w:rFonts w:ascii="Arial" w:hAnsi="Arial" w:cs="Arial"/>
          <w:sz w:val="22"/>
          <w:szCs w:val="22"/>
        </w:rPr>
        <w:t xml:space="preserve"> </w:t>
      </w:r>
    </w:p>
    <w:p w14:paraId="546077FF" w14:textId="5FD3115A" w:rsidR="004453EA" w:rsidRPr="00094178" w:rsidRDefault="009B4D42" w:rsidP="003B46A0">
      <w:pPr>
        <w:pStyle w:val="Odstavecseseznamem"/>
        <w:numPr>
          <w:ilvl w:val="0"/>
          <w:numId w:val="28"/>
        </w:numPr>
        <w:spacing w:after="120" w:line="276" w:lineRule="auto"/>
        <w:ind w:hanging="644"/>
        <w:jc w:val="both"/>
        <w:rPr>
          <w:rFonts w:ascii="Arial" w:hAnsi="Arial" w:cs="Arial"/>
          <w:bCs/>
          <w:snapToGrid w:val="0"/>
          <w:sz w:val="22"/>
          <w:szCs w:val="22"/>
        </w:rPr>
      </w:pPr>
      <w:bookmarkStart w:id="2"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w:t>
      </w:r>
      <w:r w:rsidR="008A0730">
        <w:rPr>
          <w:rFonts w:ascii="Arial" w:hAnsi="Arial" w:cs="Arial"/>
          <w:bCs/>
          <w:snapToGrid w:val="0"/>
          <w:sz w:val="22"/>
          <w:szCs w:val="22"/>
        </w:rPr>
        <w:t> </w:t>
      </w:r>
      <w:r w:rsidRPr="00542A63">
        <w:rPr>
          <w:rFonts w:ascii="Arial" w:hAnsi="Arial" w:cs="Arial"/>
          <w:bCs/>
          <w:snapToGrid w:val="0"/>
          <w:sz w:val="22"/>
          <w:szCs w:val="22"/>
        </w:rPr>
        <w:t>rámci</w:t>
      </w:r>
      <w:r w:rsidR="008A0730">
        <w:rPr>
          <w:rFonts w:ascii="Arial" w:hAnsi="Arial" w:cs="Arial"/>
          <w:bCs/>
          <w:snapToGrid w:val="0"/>
          <w:sz w:val="22"/>
          <w:szCs w:val="22"/>
        </w:rPr>
        <w:t xml:space="preserve"> výběrového </w:t>
      </w:r>
      <w:r w:rsidRPr="00094178">
        <w:rPr>
          <w:rFonts w:ascii="Arial" w:hAnsi="Arial" w:cs="Arial"/>
          <w:bCs/>
          <w:snapToGrid w:val="0"/>
          <w:sz w:val="22"/>
          <w:szCs w:val="22"/>
        </w:rPr>
        <w:t>řízení veřejné zakáz</w:t>
      </w:r>
      <w:r w:rsidR="002E2A05" w:rsidRPr="00094178">
        <w:rPr>
          <w:rFonts w:ascii="Arial" w:hAnsi="Arial" w:cs="Arial"/>
          <w:bCs/>
          <w:snapToGrid w:val="0"/>
          <w:sz w:val="22"/>
          <w:szCs w:val="22"/>
        </w:rPr>
        <w:t>ky</w:t>
      </w:r>
      <w:r w:rsidRPr="00094178">
        <w:rPr>
          <w:rFonts w:ascii="Arial" w:hAnsi="Arial" w:cs="Arial"/>
          <w:bCs/>
          <w:snapToGrid w:val="0"/>
          <w:sz w:val="22"/>
          <w:szCs w:val="22"/>
        </w:rPr>
        <w:t xml:space="preserve"> na realizaci stavb</w:t>
      </w:r>
      <w:r w:rsidR="002E2A05" w:rsidRPr="00094178">
        <w:rPr>
          <w:rFonts w:ascii="Arial" w:hAnsi="Arial" w:cs="Arial"/>
          <w:bCs/>
          <w:snapToGrid w:val="0"/>
          <w:sz w:val="22"/>
          <w:szCs w:val="22"/>
        </w:rPr>
        <w:t xml:space="preserve">y </w:t>
      </w:r>
      <w:r w:rsidR="00094178">
        <w:rPr>
          <w:rFonts w:ascii="Arial" w:hAnsi="Arial" w:cs="Arial"/>
          <w:bCs/>
          <w:snapToGrid w:val="0"/>
          <w:sz w:val="22"/>
          <w:szCs w:val="22"/>
        </w:rPr>
        <w:t>Vodohospodářská opatření KoPÚ Šumavské Hoštice a Interakční prvek KoPÚ Kvilda</w:t>
      </w:r>
      <w:r w:rsidR="002E2A05" w:rsidRPr="00094178">
        <w:rPr>
          <w:rFonts w:ascii="Arial" w:hAnsi="Arial" w:cs="Arial"/>
          <w:bCs/>
          <w:snapToGrid w:val="0"/>
          <w:sz w:val="22"/>
          <w:szCs w:val="22"/>
        </w:rPr>
        <w:t>,</w:t>
      </w:r>
      <w:r w:rsidR="002E2A05" w:rsidRPr="00094178">
        <w:rPr>
          <w:rFonts w:ascii="Arial" w:hAnsi="Arial" w:cs="Arial"/>
          <w:sz w:val="22"/>
          <w:szCs w:val="22"/>
        </w:rPr>
        <w:t xml:space="preserve"> </w:t>
      </w:r>
      <w:r w:rsidR="002E2A05" w:rsidRPr="00094178">
        <w:rPr>
          <w:rFonts w:ascii="Arial" w:hAnsi="Arial" w:cs="Arial"/>
          <w:bCs/>
          <w:snapToGrid w:val="0"/>
          <w:sz w:val="22"/>
          <w:szCs w:val="22"/>
        </w:rPr>
        <w:t>dle projektové dokumentace</w:t>
      </w:r>
      <w:r w:rsidR="00542A63" w:rsidRPr="00094178">
        <w:rPr>
          <w:rFonts w:ascii="Arial" w:hAnsi="Arial" w:cs="Arial"/>
          <w:bCs/>
          <w:snapToGrid w:val="0"/>
          <w:sz w:val="22"/>
          <w:szCs w:val="22"/>
        </w:rPr>
        <w:t>.</w:t>
      </w:r>
      <w:bookmarkEnd w:id="2"/>
    </w:p>
    <w:p w14:paraId="5CF970B9" w14:textId="77777777" w:rsidR="00577773" w:rsidRPr="00D53952" w:rsidRDefault="00577773" w:rsidP="003B46A0">
      <w:pPr>
        <w:tabs>
          <w:tab w:val="left" w:pos="709"/>
        </w:tabs>
        <w:spacing w:after="120" w:line="276" w:lineRule="auto"/>
        <w:jc w:val="both"/>
        <w:rPr>
          <w:rFonts w:ascii="Arial" w:hAnsi="Arial" w:cs="Arial"/>
          <w:sz w:val="22"/>
          <w:szCs w:val="22"/>
        </w:rPr>
      </w:pPr>
    </w:p>
    <w:p w14:paraId="6866588C" w14:textId="62C61A25" w:rsidR="00A375D5" w:rsidRPr="0003533D" w:rsidRDefault="0003533D" w:rsidP="003B46A0">
      <w:pPr>
        <w:pStyle w:val="Nadpis2"/>
        <w:spacing w:after="120" w:line="276"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3B46A0">
      <w:pPr>
        <w:pStyle w:val="Odstavecseseznamem"/>
        <w:numPr>
          <w:ilvl w:val="0"/>
          <w:numId w:val="37"/>
        </w:numPr>
        <w:spacing w:after="120" w:line="276" w:lineRule="auto"/>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3B46A0">
      <w:pPr>
        <w:pStyle w:val="Odstavecseseznamem"/>
        <w:spacing w:after="120" w:line="276" w:lineRule="auto"/>
        <w:ind w:left="709"/>
        <w:jc w:val="both"/>
        <w:rPr>
          <w:rFonts w:ascii="Arial" w:hAnsi="Arial" w:cs="Arial"/>
          <w:sz w:val="22"/>
          <w:szCs w:val="22"/>
        </w:rPr>
      </w:pPr>
    </w:p>
    <w:p w14:paraId="769C5265" w14:textId="1779FDB3" w:rsidR="00A375D5" w:rsidRPr="00BB4EEA" w:rsidRDefault="0003533D" w:rsidP="003B46A0">
      <w:pPr>
        <w:pStyle w:val="Nadpis2"/>
        <w:spacing w:after="120" w:line="276"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3B46A0">
      <w:pPr>
        <w:pStyle w:val="Odstavecseseznamem"/>
        <w:numPr>
          <w:ilvl w:val="0"/>
          <w:numId w:val="38"/>
        </w:numPr>
        <w:spacing w:after="120"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3B46A0">
      <w:pPr>
        <w:spacing w:after="120" w:line="276" w:lineRule="auto"/>
        <w:jc w:val="both"/>
        <w:rPr>
          <w:rFonts w:ascii="Arial" w:hAnsi="Arial" w:cs="Arial"/>
          <w:b/>
          <w:sz w:val="22"/>
          <w:szCs w:val="22"/>
        </w:rPr>
      </w:pPr>
    </w:p>
    <w:p w14:paraId="6D16BE2E" w14:textId="3E066DB5" w:rsidR="00A375D5" w:rsidRPr="00BB4EEA" w:rsidRDefault="0003533D" w:rsidP="003B46A0">
      <w:pPr>
        <w:pStyle w:val="Nadpis2"/>
        <w:spacing w:after="120" w:line="276"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3B46A0">
      <w:pPr>
        <w:numPr>
          <w:ilvl w:val="0"/>
          <w:numId w:val="4"/>
        </w:numPr>
        <w:tabs>
          <w:tab w:val="clear" w:pos="366"/>
          <w:tab w:val="num" w:pos="709"/>
        </w:tabs>
        <w:spacing w:before="60" w:after="12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3B46A0">
      <w:pPr>
        <w:numPr>
          <w:ilvl w:val="1"/>
          <w:numId w:val="27"/>
        </w:numPr>
        <w:tabs>
          <w:tab w:val="clear" w:pos="705"/>
        </w:tabs>
        <w:spacing w:after="120"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3B46A0">
      <w:pPr>
        <w:numPr>
          <w:ilvl w:val="1"/>
          <w:numId w:val="27"/>
        </w:numPr>
        <w:spacing w:after="120"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3B46A0">
      <w:pPr>
        <w:numPr>
          <w:ilvl w:val="1"/>
          <w:numId w:val="27"/>
        </w:numPr>
        <w:spacing w:after="120"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3B46A0">
      <w:pPr>
        <w:numPr>
          <w:ilvl w:val="1"/>
          <w:numId w:val="27"/>
        </w:numPr>
        <w:spacing w:after="120" w:line="276" w:lineRule="auto"/>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3B46A0">
      <w:pPr>
        <w:pStyle w:val="Odstavecseseznamem"/>
        <w:numPr>
          <w:ilvl w:val="0"/>
          <w:numId w:val="4"/>
        </w:numPr>
        <w:tabs>
          <w:tab w:val="clear" w:pos="366"/>
          <w:tab w:val="num" w:pos="1276"/>
        </w:tabs>
        <w:spacing w:before="60" w:after="12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3B46A0">
      <w:pPr>
        <w:pStyle w:val="Zkladntext2"/>
        <w:numPr>
          <w:ilvl w:val="0"/>
          <w:numId w:val="35"/>
        </w:numPr>
        <w:tabs>
          <w:tab w:val="left" w:pos="1701"/>
        </w:tabs>
        <w:spacing w:after="120"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3B46A0">
      <w:pPr>
        <w:pStyle w:val="Zkladntext2"/>
        <w:numPr>
          <w:ilvl w:val="0"/>
          <w:numId w:val="35"/>
        </w:numPr>
        <w:tabs>
          <w:tab w:val="left" w:pos="1701"/>
        </w:tabs>
        <w:spacing w:after="120"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3B46A0">
      <w:pPr>
        <w:pStyle w:val="Zkladntext2"/>
        <w:numPr>
          <w:ilvl w:val="0"/>
          <w:numId w:val="35"/>
        </w:numPr>
        <w:tabs>
          <w:tab w:val="left" w:pos="1701"/>
        </w:tabs>
        <w:spacing w:after="120" w:line="276" w:lineRule="auto"/>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3B46A0">
      <w:pPr>
        <w:pStyle w:val="Zkladntext2"/>
        <w:numPr>
          <w:ilvl w:val="0"/>
          <w:numId w:val="35"/>
        </w:numPr>
        <w:tabs>
          <w:tab w:val="left" w:pos="1701"/>
        </w:tabs>
        <w:spacing w:after="120" w:line="276" w:lineRule="auto"/>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0F6DDF85" w14:textId="77777777" w:rsidR="009768EB" w:rsidRDefault="009768EB">
      <w:pPr>
        <w:pStyle w:val="Zkladntext2"/>
        <w:tabs>
          <w:tab w:val="left" w:pos="1701"/>
        </w:tabs>
        <w:spacing w:after="120" w:line="276" w:lineRule="auto"/>
        <w:jc w:val="center"/>
        <w:rPr>
          <w:b/>
          <w:sz w:val="22"/>
          <w:szCs w:val="22"/>
        </w:rPr>
      </w:pPr>
    </w:p>
    <w:p w14:paraId="5B4D9AF2" w14:textId="6A992002" w:rsidR="009C0CA5" w:rsidRPr="00BB4EEA" w:rsidRDefault="0003533D" w:rsidP="003B46A0">
      <w:pPr>
        <w:pStyle w:val="Zkladntext2"/>
        <w:tabs>
          <w:tab w:val="left" w:pos="1701"/>
        </w:tabs>
        <w:spacing w:after="120" w:line="276" w:lineRule="auto"/>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3B46A0">
      <w:pPr>
        <w:pStyle w:val="Zkladntext2"/>
        <w:tabs>
          <w:tab w:val="left" w:pos="1701"/>
        </w:tabs>
        <w:spacing w:after="120" w:line="276"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6ABBD33" w:rsidR="00E75F8D" w:rsidRPr="00D53952" w:rsidRDefault="009C0CA5" w:rsidP="003B46A0">
      <w:pPr>
        <w:pStyle w:val="Zkladntext2"/>
        <w:numPr>
          <w:ilvl w:val="0"/>
          <w:numId w:val="39"/>
        </w:numPr>
        <w:tabs>
          <w:tab w:val="left" w:pos="1701"/>
        </w:tabs>
        <w:spacing w:after="120"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9768EB">
        <w:rPr>
          <w:rFonts w:ascii="Arial" w:hAnsi="Arial" w:cs="Arial"/>
          <w:sz w:val="22"/>
          <w:szCs w:val="22"/>
        </w:rPr>
        <w:t>1 000 000 Kč</w:t>
      </w:r>
      <w:r w:rsidR="009768EB">
        <w:rPr>
          <w:rFonts w:ascii="Arial" w:hAnsi="Arial" w:cs="Arial"/>
          <w:b/>
          <w:sz w:val="22"/>
          <w:szCs w:val="22"/>
        </w:rPr>
        <w:t>.</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3B46A0">
      <w:pPr>
        <w:spacing w:after="120" w:line="276" w:lineRule="auto"/>
        <w:rPr>
          <w:rFonts w:ascii="Arial" w:hAnsi="Arial" w:cs="Arial"/>
          <w:sz w:val="22"/>
          <w:szCs w:val="22"/>
        </w:rPr>
      </w:pPr>
    </w:p>
    <w:p w14:paraId="1BDE298E" w14:textId="03FE0D2A" w:rsidR="00A375D5" w:rsidRPr="0003533D" w:rsidRDefault="0003533D" w:rsidP="003B46A0">
      <w:pPr>
        <w:pStyle w:val="Nadpis2"/>
        <w:spacing w:after="120" w:line="276"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3B46A0" w:rsidRDefault="00254993" w:rsidP="003B46A0">
      <w:pPr>
        <w:pStyle w:val="Odstavecseseznamem"/>
        <w:spacing w:after="120" w:line="276" w:lineRule="auto"/>
        <w:ind w:left="709"/>
        <w:jc w:val="both"/>
        <w:rPr>
          <w:rFonts w:ascii="Arial" w:hAnsi="Arial" w:cs="Arial"/>
          <w:sz w:val="22"/>
          <w:szCs w:val="22"/>
        </w:rPr>
      </w:pPr>
      <w:r w:rsidRPr="003B46A0">
        <w:rPr>
          <w:rFonts w:ascii="Arial" w:hAnsi="Arial" w:cs="Arial"/>
          <w:sz w:val="22"/>
          <w:szCs w:val="22"/>
        </w:rPr>
        <w:t xml:space="preserve">Objednatel se zavazuje zaplatit zhotoviteli za provedení díla cenu ve </w:t>
      </w:r>
      <w:r w:rsidR="007C5C7F" w:rsidRPr="003B46A0">
        <w:rPr>
          <w:rFonts w:ascii="Arial" w:hAnsi="Arial" w:cs="Arial"/>
          <w:sz w:val="22"/>
          <w:szCs w:val="22"/>
        </w:rPr>
        <w:t>výši</w:t>
      </w:r>
    </w:p>
    <w:p w14:paraId="143EC509" w14:textId="1A8757BB" w:rsidR="00CB4F7C" w:rsidRPr="00CC5CB2" w:rsidRDefault="00761ABA" w:rsidP="003B46A0">
      <w:pPr>
        <w:pStyle w:val="Odstavecseseznamem"/>
        <w:spacing w:after="120" w:line="276" w:lineRule="auto"/>
        <w:ind w:left="709"/>
        <w:jc w:val="both"/>
        <w:rPr>
          <w:rFonts w:ascii="Arial" w:hAnsi="Arial" w:cs="Arial"/>
          <w:sz w:val="22"/>
          <w:szCs w:val="22"/>
        </w:rPr>
      </w:pPr>
      <w:r w:rsidRPr="00CC5CB2">
        <w:rPr>
          <w:rFonts w:ascii="Arial" w:hAnsi="Arial" w:cs="Arial"/>
          <w:b/>
          <w:sz w:val="22"/>
          <w:szCs w:val="22"/>
          <w:highlight w:val="yellow"/>
          <w:lang w:val="en-US"/>
        </w:rPr>
        <w:t>[DOPLNIT]</w:t>
      </w:r>
      <w:r w:rsidRPr="003B46A0">
        <w:rPr>
          <w:rFonts w:ascii="Arial" w:hAnsi="Arial" w:cs="Arial"/>
          <w:sz w:val="22"/>
          <w:szCs w:val="22"/>
        </w:rPr>
        <w:t xml:space="preserve"> </w:t>
      </w:r>
      <w:r w:rsidR="007C5C7F" w:rsidRPr="003B46A0">
        <w:rPr>
          <w:rFonts w:ascii="Arial" w:hAnsi="Arial" w:cs="Arial"/>
          <w:sz w:val="22"/>
          <w:szCs w:val="22"/>
        </w:rPr>
        <w:t xml:space="preserve"> Kč bez DP</w:t>
      </w:r>
      <w:r w:rsidRPr="003B46A0">
        <w:rPr>
          <w:rFonts w:ascii="Arial" w:hAnsi="Arial" w:cs="Arial"/>
          <w:sz w:val="22"/>
          <w:szCs w:val="22"/>
          <w:lang w:val="en-US"/>
        </w:rPr>
        <w:t>H</w:t>
      </w:r>
      <w:r w:rsidR="007C5C7F" w:rsidRPr="003B46A0">
        <w:rPr>
          <w:rFonts w:ascii="Arial" w:hAnsi="Arial" w:cs="Arial"/>
          <w:sz w:val="22"/>
          <w:szCs w:val="22"/>
        </w:rPr>
        <w:t xml:space="preserve"> (slovy:</w:t>
      </w:r>
      <w:r w:rsidR="008E5BF1" w:rsidRPr="00CC5CB2">
        <w:rPr>
          <w:rFonts w:ascii="Arial" w:hAnsi="Arial" w:cs="Arial"/>
          <w:b/>
          <w:sz w:val="22"/>
          <w:szCs w:val="22"/>
          <w:highlight w:val="yellow"/>
          <w:lang w:val="en-US"/>
        </w:rPr>
        <w:t xml:space="preserve"> [DOPLNIT]</w:t>
      </w:r>
      <w:r w:rsidR="008E5BF1" w:rsidRPr="00CC5CB2">
        <w:rPr>
          <w:rFonts w:ascii="Arial" w:hAnsi="Arial" w:cs="Arial"/>
          <w:b/>
          <w:sz w:val="22"/>
          <w:szCs w:val="22"/>
          <w:lang w:val="en-US"/>
        </w:rPr>
        <w:t xml:space="preserve"> </w:t>
      </w:r>
      <w:r w:rsidR="005C23CD" w:rsidRPr="003B46A0">
        <w:rPr>
          <w:rFonts w:ascii="Arial" w:hAnsi="Arial" w:cs="Arial"/>
          <w:sz w:val="22"/>
          <w:szCs w:val="22"/>
        </w:rPr>
        <w:t>korun</w:t>
      </w:r>
      <w:r w:rsidR="00CE7F49" w:rsidRPr="003B46A0">
        <w:rPr>
          <w:rFonts w:ascii="Arial" w:hAnsi="Arial" w:cs="Arial"/>
          <w:sz w:val="22"/>
          <w:szCs w:val="22"/>
        </w:rPr>
        <w:t xml:space="preserve"> </w:t>
      </w:r>
      <w:r w:rsidR="005C23CD" w:rsidRPr="003B46A0">
        <w:rPr>
          <w:rFonts w:ascii="Arial" w:hAnsi="Arial" w:cs="Arial"/>
          <w:sz w:val="22"/>
          <w:szCs w:val="22"/>
        </w:rPr>
        <w:t>českých</w:t>
      </w:r>
      <w:r w:rsidR="007C5C7F" w:rsidRPr="003B46A0">
        <w:rPr>
          <w:rFonts w:ascii="Arial" w:hAnsi="Arial" w:cs="Arial"/>
          <w:sz w:val="22"/>
          <w:szCs w:val="22"/>
        </w:rPr>
        <w:t>.).</w:t>
      </w:r>
      <w:r w:rsidR="008E5BF1" w:rsidRPr="003B46A0">
        <w:rPr>
          <w:rFonts w:ascii="Arial" w:hAnsi="Arial" w:cs="Arial"/>
          <w:sz w:val="22"/>
          <w:szCs w:val="22"/>
        </w:rPr>
        <w:t xml:space="preserve"> </w:t>
      </w:r>
      <w:r w:rsidR="007C5C7F" w:rsidRPr="003B46A0">
        <w:rPr>
          <w:rFonts w:ascii="Arial" w:hAnsi="Arial" w:cs="Arial"/>
          <w:sz w:val="22"/>
          <w:szCs w:val="22"/>
        </w:rPr>
        <w:t xml:space="preserve">Výše </w:t>
      </w:r>
      <w:r w:rsidR="00254993" w:rsidRPr="003B46A0">
        <w:rPr>
          <w:rFonts w:ascii="Arial" w:hAnsi="Arial" w:cs="Arial"/>
          <w:sz w:val="22"/>
          <w:szCs w:val="22"/>
        </w:rPr>
        <w:t>ceny</w:t>
      </w:r>
      <w:r w:rsidR="007C5C7F" w:rsidRPr="003B46A0">
        <w:rPr>
          <w:rFonts w:ascii="Arial" w:hAnsi="Arial" w:cs="Arial"/>
          <w:sz w:val="22"/>
          <w:szCs w:val="22"/>
        </w:rPr>
        <w:t xml:space="preserve"> byla stanovena dohodou smluvních stran na základě nabídky </w:t>
      </w:r>
      <w:r w:rsidR="002C491C" w:rsidRPr="003B46A0">
        <w:rPr>
          <w:rFonts w:ascii="Arial" w:hAnsi="Arial" w:cs="Arial"/>
          <w:sz w:val="22"/>
          <w:szCs w:val="22"/>
        </w:rPr>
        <w:t xml:space="preserve">zhotovitele </w:t>
      </w:r>
      <w:r w:rsidR="007C5C7F" w:rsidRPr="003B46A0">
        <w:rPr>
          <w:rFonts w:ascii="Arial" w:hAnsi="Arial" w:cs="Arial"/>
          <w:sz w:val="22"/>
          <w:szCs w:val="22"/>
        </w:rPr>
        <w:t>ze dne</w:t>
      </w:r>
      <w:r w:rsidR="008E5BF1" w:rsidRPr="003B46A0">
        <w:rPr>
          <w:rFonts w:ascii="Arial" w:hAnsi="Arial" w:cs="Arial"/>
          <w:sz w:val="22"/>
          <w:szCs w:val="22"/>
        </w:rPr>
        <w:t xml:space="preserve"> </w:t>
      </w:r>
      <w:r w:rsidR="008E5BF1" w:rsidRPr="00CC5CB2">
        <w:rPr>
          <w:rFonts w:ascii="Arial" w:hAnsi="Arial" w:cs="Arial"/>
          <w:b/>
          <w:sz w:val="22"/>
          <w:szCs w:val="22"/>
          <w:highlight w:val="yellow"/>
          <w:lang w:val="en-US"/>
        </w:rPr>
        <w:t>[DOPLNIT]</w:t>
      </w:r>
      <w:r w:rsidR="00815F47" w:rsidRPr="003B46A0">
        <w:rPr>
          <w:rFonts w:ascii="Arial" w:hAnsi="Arial" w:cs="Arial"/>
          <w:sz w:val="22"/>
          <w:szCs w:val="22"/>
        </w:rPr>
        <w:t>.</w:t>
      </w:r>
      <w:r w:rsidR="007C5C7F" w:rsidRPr="003B46A0">
        <w:rPr>
          <w:rFonts w:ascii="Arial" w:hAnsi="Arial" w:cs="Arial"/>
          <w:sz w:val="22"/>
          <w:szCs w:val="22"/>
        </w:rPr>
        <w:t xml:space="preserve"> Tato </w:t>
      </w:r>
      <w:r w:rsidR="00254993" w:rsidRPr="003B46A0">
        <w:rPr>
          <w:rFonts w:ascii="Arial" w:hAnsi="Arial" w:cs="Arial"/>
          <w:sz w:val="22"/>
          <w:szCs w:val="22"/>
        </w:rPr>
        <w:t>cena</w:t>
      </w:r>
      <w:r w:rsidR="007C5C7F" w:rsidRPr="003B46A0">
        <w:rPr>
          <w:rFonts w:ascii="Arial" w:hAnsi="Arial" w:cs="Arial"/>
          <w:sz w:val="22"/>
          <w:szCs w:val="22"/>
        </w:rPr>
        <w:t xml:space="preserve"> je</w:t>
      </w:r>
      <w:r w:rsidR="00A22E65" w:rsidRPr="003B46A0">
        <w:rPr>
          <w:rFonts w:ascii="Arial" w:hAnsi="Arial" w:cs="Arial"/>
          <w:sz w:val="22"/>
          <w:szCs w:val="22"/>
        </w:rPr>
        <w:t xml:space="preserve"> konečná,</w:t>
      </w:r>
      <w:r w:rsidR="007C5C7F" w:rsidRPr="003B46A0">
        <w:rPr>
          <w:rFonts w:ascii="Arial" w:hAnsi="Arial" w:cs="Arial"/>
          <w:sz w:val="22"/>
          <w:szCs w:val="22"/>
        </w:rPr>
        <w:t xml:space="preserve"> nejvýše přípustná a nepřekročitelná. </w:t>
      </w:r>
      <w:r w:rsidR="00063376" w:rsidRPr="00CC5CB2">
        <w:rPr>
          <w:rFonts w:ascii="Arial" w:hAnsi="Arial" w:cs="Arial"/>
          <w:sz w:val="22"/>
          <w:szCs w:val="22"/>
        </w:rPr>
        <w:t>V ceně jsou zahrnuty veškeré náklady poskytovatele související s komplexním zajištěním celého předmětu smlouvy</w:t>
      </w:r>
      <w:r w:rsidR="002233D7" w:rsidRPr="00CC5CB2">
        <w:rPr>
          <w:rFonts w:ascii="Arial" w:hAnsi="Arial" w:cs="Arial"/>
          <w:sz w:val="22"/>
          <w:szCs w:val="22"/>
        </w:rPr>
        <w:t>.</w:t>
      </w:r>
    </w:p>
    <w:p w14:paraId="4719B31A" w14:textId="77777777" w:rsidR="005C23CD" w:rsidRPr="003B46A0" w:rsidRDefault="005C23CD" w:rsidP="003B46A0">
      <w:pPr>
        <w:spacing w:after="120" w:line="276" w:lineRule="auto"/>
        <w:ind w:left="709"/>
        <w:jc w:val="both"/>
        <w:rPr>
          <w:rFonts w:ascii="Arial" w:hAnsi="Arial" w:cs="Arial"/>
          <w:sz w:val="22"/>
          <w:szCs w:val="22"/>
        </w:rPr>
      </w:pPr>
      <w:r w:rsidRPr="003B46A0">
        <w:rPr>
          <w:rFonts w:ascii="Arial" w:hAnsi="Arial" w:cs="Arial"/>
          <w:sz w:val="22"/>
          <w:szCs w:val="22"/>
        </w:rPr>
        <w:t xml:space="preserve">Zhotovitel je plátcem DPH, která bude účtována podle předpisů platných v době účtování. </w:t>
      </w:r>
    </w:p>
    <w:p w14:paraId="3FF8B533" w14:textId="77777777" w:rsidR="007C5C7F" w:rsidRPr="003B46A0" w:rsidRDefault="007C5C7F" w:rsidP="003B46A0">
      <w:pPr>
        <w:spacing w:after="120" w:line="276" w:lineRule="auto"/>
        <w:ind w:left="709"/>
        <w:jc w:val="both"/>
        <w:rPr>
          <w:rFonts w:ascii="Arial" w:hAnsi="Arial" w:cs="Arial"/>
          <w:sz w:val="22"/>
          <w:szCs w:val="22"/>
        </w:rPr>
      </w:pPr>
      <w:r w:rsidRPr="003B46A0">
        <w:rPr>
          <w:rFonts w:ascii="Arial" w:hAnsi="Arial" w:cs="Arial"/>
          <w:sz w:val="22"/>
          <w:szCs w:val="22"/>
        </w:rPr>
        <w:t xml:space="preserve">Výši celkové ceny </w:t>
      </w:r>
      <w:r w:rsidR="00254993" w:rsidRPr="003B46A0">
        <w:rPr>
          <w:rFonts w:ascii="Arial" w:hAnsi="Arial" w:cs="Arial"/>
          <w:sz w:val="22"/>
          <w:szCs w:val="22"/>
        </w:rPr>
        <w:t>díla</w:t>
      </w:r>
      <w:r w:rsidRPr="003B46A0">
        <w:rPr>
          <w:rFonts w:ascii="Arial" w:hAnsi="Arial" w:cs="Arial"/>
          <w:sz w:val="22"/>
          <w:szCs w:val="22"/>
        </w:rPr>
        <w:t xml:space="preserve"> je možné změnit, dojde-li ke změně sazby DPH. </w:t>
      </w:r>
    </w:p>
    <w:p w14:paraId="434C4DAE" w14:textId="77777777" w:rsidR="007C5C7F" w:rsidRPr="00D53952" w:rsidRDefault="007C5C7F" w:rsidP="003B46A0">
      <w:pPr>
        <w:spacing w:after="120" w:line="276"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3B46A0">
            <w:pPr>
              <w:spacing w:after="120"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3B46A0">
            <w:pPr>
              <w:spacing w:after="120"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3B46A0">
            <w:pPr>
              <w:spacing w:after="120"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3B46A0">
            <w:pPr>
              <w:spacing w:after="120"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3B46A0">
            <w:pPr>
              <w:spacing w:after="120" w:line="276" w:lineRule="auto"/>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3B46A0">
            <w:pPr>
              <w:spacing w:after="120" w:line="276" w:lineRule="auto"/>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363B40D4" w:rsidR="00F66E65" w:rsidRPr="00D53952" w:rsidRDefault="00645F46" w:rsidP="003B46A0">
            <w:pPr>
              <w:spacing w:after="120" w:line="276" w:lineRule="auto"/>
              <w:jc w:val="both"/>
              <w:rPr>
                <w:rFonts w:ascii="Arial" w:hAnsi="Arial" w:cs="Arial"/>
                <w:color w:val="000000"/>
                <w:sz w:val="22"/>
                <w:szCs w:val="22"/>
              </w:rPr>
            </w:pPr>
            <w:r>
              <w:rPr>
                <w:rFonts w:ascii="Arial" w:hAnsi="Arial" w:cs="Arial"/>
                <w:color w:val="000000"/>
                <w:sz w:val="22"/>
                <w:szCs w:val="22"/>
              </w:rPr>
              <w:t>Vodohospodářská opatření KoPÚ Šumavské Hoštice</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3B46A0">
            <w:pPr>
              <w:spacing w:after="120" w:line="276" w:lineRule="auto"/>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3B46A0">
            <w:pPr>
              <w:spacing w:after="120" w:line="276" w:lineRule="auto"/>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3B46A0">
            <w:pPr>
              <w:spacing w:after="120" w:line="276" w:lineRule="auto"/>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51153474" w:rsidR="003E757C" w:rsidRPr="00D53952" w:rsidRDefault="00645F46" w:rsidP="003B46A0">
            <w:pPr>
              <w:spacing w:after="120" w:line="276" w:lineRule="auto"/>
              <w:jc w:val="both"/>
              <w:rPr>
                <w:rFonts w:ascii="Arial" w:hAnsi="Arial" w:cs="Arial"/>
                <w:color w:val="000000"/>
                <w:sz w:val="22"/>
                <w:szCs w:val="22"/>
              </w:rPr>
            </w:pPr>
            <w:r>
              <w:rPr>
                <w:rFonts w:ascii="Arial" w:hAnsi="Arial" w:cs="Arial"/>
                <w:color w:val="000000"/>
                <w:sz w:val="22"/>
                <w:szCs w:val="22"/>
              </w:rPr>
              <w:t>Interakční prvek KoPÚ Kvilda</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3B46A0">
            <w:pPr>
              <w:spacing w:after="120" w:line="276" w:lineRule="auto"/>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3B46A0">
            <w:pPr>
              <w:spacing w:after="120" w:line="276" w:lineRule="auto"/>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3B46A0">
            <w:pPr>
              <w:spacing w:after="120" w:line="276" w:lineRule="auto"/>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3B46A0">
            <w:pPr>
              <w:spacing w:after="120"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3B46A0">
            <w:pPr>
              <w:spacing w:after="120"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3B46A0">
            <w:pPr>
              <w:spacing w:after="120"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3B46A0">
            <w:pPr>
              <w:spacing w:after="120"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3B46A0">
      <w:pPr>
        <w:spacing w:after="120" w:line="276" w:lineRule="auto"/>
        <w:jc w:val="both"/>
        <w:rPr>
          <w:rFonts w:ascii="Arial" w:hAnsi="Arial" w:cs="Arial"/>
          <w:sz w:val="22"/>
          <w:szCs w:val="22"/>
        </w:rPr>
      </w:pPr>
    </w:p>
    <w:p w14:paraId="5A8280F5" w14:textId="6D487844" w:rsidR="007C5C7F" w:rsidRDefault="007C5C7F" w:rsidP="003B46A0">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3B46A0">
      <w:pPr>
        <w:numPr>
          <w:ilvl w:val="0"/>
          <w:numId w:val="19"/>
        </w:numPr>
        <w:spacing w:after="120" w:line="276" w:lineRule="auto"/>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3B46A0">
      <w:pPr>
        <w:spacing w:after="120" w:line="276" w:lineRule="auto"/>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3B46A0">
      <w:pPr>
        <w:spacing w:after="120" w:line="276" w:lineRule="auto"/>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3B46A0">
      <w:pPr>
        <w:numPr>
          <w:ilvl w:val="0"/>
          <w:numId w:val="19"/>
        </w:numPr>
        <w:spacing w:after="12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3B46A0">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3B46A0">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3B46A0">
      <w:pPr>
        <w:spacing w:after="120" w:line="276" w:lineRule="auto"/>
        <w:ind w:left="360" w:firstLine="348"/>
        <w:jc w:val="both"/>
        <w:rPr>
          <w:rFonts w:ascii="Arial" w:hAnsi="Arial" w:cs="Arial"/>
          <w:sz w:val="22"/>
          <w:szCs w:val="22"/>
        </w:rPr>
      </w:pPr>
      <w:r w:rsidRPr="003B46A0">
        <w:rPr>
          <w:rFonts w:ascii="Arial" w:hAnsi="Arial" w:cs="Arial"/>
          <w:b/>
          <w:bCs/>
          <w:sz w:val="22"/>
          <w:szCs w:val="22"/>
        </w:rPr>
        <w:t>Odběratel:</w:t>
      </w:r>
      <w:r w:rsidRPr="00D53952">
        <w:rPr>
          <w:rFonts w:ascii="Arial" w:hAnsi="Arial" w:cs="Arial"/>
          <w:sz w:val="22"/>
          <w:szCs w:val="22"/>
        </w:rPr>
        <w:t xml:space="preserve"> Státní pozemkový úřad, Praha 3, Husinecká 1024/11a, PSČ 130 00</w:t>
      </w:r>
    </w:p>
    <w:p w14:paraId="244513EB" w14:textId="1BDF08A5" w:rsidR="00B83F26" w:rsidRPr="0098788E" w:rsidRDefault="00DF4A58" w:rsidP="003B46A0">
      <w:pPr>
        <w:spacing w:after="120" w:line="276" w:lineRule="auto"/>
        <w:ind w:left="709"/>
        <w:jc w:val="both"/>
        <w:rPr>
          <w:rFonts w:ascii="Arial" w:hAnsi="Arial" w:cs="Arial"/>
          <w:bCs/>
          <w:sz w:val="22"/>
          <w:szCs w:val="22"/>
        </w:rPr>
      </w:pPr>
      <w:r w:rsidRPr="003B46A0">
        <w:rPr>
          <w:rFonts w:ascii="Arial" w:hAnsi="Arial" w:cs="Arial"/>
          <w:b/>
          <w:bCs/>
          <w:sz w:val="22"/>
          <w:szCs w:val="22"/>
        </w:rPr>
        <w:t>Konečný příjemce</w:t>
      </w:r>
      <w:r w:rsidR="007140F5" w:rsidRPr="003B46A0">
        <w:rPr>
          <w:rFonts w:ascii="Arial" w:hAnsi="Arial" w:cs="Arial"/>
          <w:sz w:val="22"/>
          <w:szCs w:val="22"/>
        </w:rPr>
        <w:t xml:space="preserve">: </w:t>
      </w:r>
      <w:r w:rsidRPr="003B46A0">
        <w:rPr>
          <w:rFonts w:ascii="Arial" w:hAnsi="Arial" w:cs="Arial"/>
          <w:sz w:val="22"/>
          <w:szCs w:val="22"/>
        </w:rPr>
        <w:t>Státní pozemkový úřad</w:t>
      </w:r>
      <w:r w:rsidR="007140F5">
        <w:rPr>
          <w:rFonts w:ascii="Arial" w:hAnsi="Arial" w:cs="Arial"/>
          <w:sz w:val="22"/>
          <w:szCs w:val="22"/>
        </w:rPr>
        <w:t>, Krajský pozemkový úřad pro Jihočeský kraj, Pobočka Prachatice, Vodňanská 329, 383 01 Prachatice</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3B46A0">
      <w:pPr>
        <w:numPr>
          <w:ilvl w:val="0"/>
          <w:numId w:val="19"/>
        </w:numPr>
        <w:spacing w:before="60" w:after="12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7FF10641" w14:textId="1B51C8E5" w:rsidR="002C59E8" w:rsidRPr="008A0730" w:rsidRDefault="00B83F26" w:rsidP="00EB79DE">
      <w:pPr>
        <w:numPr>
          <w:ilvl w:val="0"/>
          <w:numId w:val="19"/>
        </w:numPr>
        <w:spacing w:before="60" w:after="120" w:line="276" w:lineRule="auto"/>
        <w:ind w:left="720" w:hanging="709"/>
        <w:jc w:val="both"/>
        <w:rPr>
          <w:rFonts w:ascii="Arial" w:hAnsi="Arial" w:cs="Arial"/>
          <w:strike/>
          <w:sz w:val="22"/>
          <w:szCs w:val="22"/>
        </w:rPr>
      </w:pPr>
      <w:r w:rsidRPr="008A0730">
        <w:rPr>
          <w:rFonts w:ascii="Arial" w:hAnsi="Arial" w:cs="Arial"/>
          <w:sz w:val="22"/>
          <w:szCs w:val="22"/>
        </w:rPr>
        <w:t>Pokud faktura neobsahuje všechny zákonem a smlouvou stanovené náležitosti,</w:t>
      </w:r>
      <w:r w:rsidR="00B0493E" w:rsidRPr="008A0730">
        <w:rPr>
          <w:rFonts w:ascii="Arial" w:hAnsi="Arial" w:cs="Arial"/>
          <w:sz w:val="22"/>
          <w:szCs w:val="22"/>
        </w:rPr>
        <w:t xml:space="preserve"> </w:t>
      </w:r>
      <w:r w:rsidRPr="008A0730">
        <w:rPr>
          <w:rFonts w:ascii="Arial" w:hAnsi="Arial" w:cs="Arial"/>
          <w:sz w:val="22"/>
          <w:szCs w:val="22"/>
        </w:rPr>
        <w:t>je objednatel oprávněn ji do data splatnosti vrátit s tím, že zhotovitel je poté povinen vystavit novou fakturu s</w:t>
      </w:r>
      <w:r w:rsidR="009B7615" w:rsidRPr="008A0730">
        <w:rPr>
          <w:rFonts w:ascii="Arial" w:hAnsi="Arial" w:cs="Arial"/>
          <w:sz w:val="22"/>
          <w:szCs w:val="22"/>
        </w:rPr>
        <w:t> </w:t>
      </w:r>
      <w:r w:rsidRPr="008A0730">
        <w:rPr>
          <w:rFonts w:ascii="Arial" w:hAnsi="Arial" w:cs="Arial"/>
          <w:sz w:val="22"/>
          <w:szCs w:val="22"/>
        </w:rPr>
        <w:t>no</w:t>
      </w:r>
      <w:r w:rsidR="009B7615" w:rsidRPr="008A0730">
        <w:rPr>
          <w:rFonts w:ascii="Arial" w:hAnsi="Arial" w:cs="Arial"/>
          <w:sz w:val="22"/>
          <w:szCs w:val="22"/>
        </w:rPr>
        <w:t xml:space="preserve">vou lhůtou doby </w:t>
      </w:r>
      <w:r w:rsidRPr="008A0730">
        <w:rPr>
          <w:rFonts w:ascii="Arial" w:hAnsi="Arial" w:cs="Arial"/>
          <w:sz w:val="22"/>
          <w:szCs w:val="22"/>
        </w:rPr>
        <w:t>splatnosti. V takovém případě není objednatel v prodlení s úhradou.</w:t>
      </w:r>
    </w:p>
    <w:p w14:paraId="3D658D62" w14:textId="77777777" w:rsidR="003620AC" w:rsidRPr="00BB4EEA" w:rsidRDefault="003620AC" w:rsidP="003B46A0">
      <w:pPr>
        <w:pStyle w:val="Nadpis2"/>
        <w:spacing w:after="120" w:line="276" w:lineRule="auto"/>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B46A0">
      <w:pPr>
        <w:numPr>
          <w:ilvl w:val="0"/>
          <w:numId w:val="8"/>
        </w:numPr>
        <w:tabs>
          <w:tab w:val="left" w:pos="851"/>
        </w:tabs>
        <w:spacing w:before="60" w:after="12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82744EB" w:rsidR="003620AC" w:rsidRPr="00D53952" w:rsidRDefault="003620AC" w:rsidP="003B46A0">
      <w:pPr>
        <w:numPr>
          <w:ilvl w:val="0"/>
          <w:numId w:val="8"/>
        </w:numPr>
        <w:spacing w:before="60" w:after="120" w:line="276" w:lineRule="auto"/>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397456">
        <w:rPr>
          <w:rFonts w:ascii="Arial" w:hAnsi="Arial" w:cs="Arial"/>
          <w:sz w:val="22"/>
          <w:szCs w:val="22"/>
        </w:rPr>
        <w:t xml:space="preserve"> 5 000</w:t>
      </w:r>
      <w:r w:rsidR="00790362" w:rsidRPr="00D53952">
        <w:rPr>
          <w:rFonts w:ascii="Arial" w:hAnsi="Arial" w:cs="Arial"/>
          <w:sz w:val="22"/>
          <w:szCs w:val="22"/>
        </w:rPr>
        <w:t xml:space="preserve">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B46A0">
      <w:pPr>
        <w:numPr>
          <w:ilvl w:val="0"/>
          <w:numId w:val="8"/>
        </w:numPr>
        <w:spacing w:before="60" w:after="12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43C2AA66" w14:textId="51A3972C" w:rsidR="003620AC" w:rsidRPr="008A0730" w:rsidRDefault="003620AC" w:rsidP="006A3A28">
      <w:pPr>
        <w:numPr>
          <w:ilvl w:val="0"/>
          <w:numId w:val="8"/>
        </w:numPr>
        <w:tabs>
          <w:tab w:val="left" w:pos="709"/>
        </w:tabs>
        <w:spacing w:before="60" w:after="120" w:line="276" w:lineRule="auto"/>
        <w:ind w:left="709" w:hanging="709"/>
        <w:jc w:val="both"/>
        <w:rPr>
          <w:rFonts w:ascii="Arial" w:hAnsi="Arial" w:cs="Arial"/>
          <w:sz w:val="22"/>
          <w:szCs w:val="22"/>
        </w:rPr>
      </w:pPr>
      <w:r w:rsidRPr="008A0730">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8A0730">
        <w:rPr>
          <w:rStyle w:val="l-L2Char"/>
          <w:rFonts w:cs="Arial"/>
          <w:szCs w:val="22"/>
        </w:rPr>
        <w:t xml:space="preserve"> </w:t>
      </w:r>
      <w:r w:rsidRPr="008A0730">
        <w:rPr>
          <w:rFonts w:ascii="Arial" w:hAnsi="Arial" w:cs="Arial"/>
          <w:sz w:val="22"/>
          <w:szCs w:val="22"/>
        </w:rPr>
        <w:t xml:space="preserve">  </w:t>
      </w:r>
    </w:p>
    <w:p w14:paraId="1E0FD490" w14:textId="77777777" w:rsidR="003620AC" w:rsidRPr="00BB4EEA" w:rsidRDefault="003620AC" w:rsidP="003B46A0">
      <w:pPr>
        <w:pStyle w:val="Nadpis2"/>
        <w:spacing w:after="120" w:line="276" w:lineRule="auto"/>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B46A0">
      <w:pPr>
        <w:pStyle w:val="Odstavecseseznamem"/>
        <w:numPr>
          <w:ilvl w:val="0"/>
          <w:numId w:val="26"/>
        </w:numPr>
        <w:spacing w:after="120" w:line="276" w:lineRule="auto"/>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B46A0">
      <w:pPr>
        <w:pStyle w:val="Odstavecseseznamem"/>
        <w:numPr>
          <w:ilvl w:val="0"/>
          <w:numId w:val="26"/>
        </w:numPr>
        <w:spacing w:after="120" w:line="276" w:lineRule="auto"/>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2EC3FE1" w:rsidR="003620AC" w:rsidRPr="009C6AEC" w:rsidRDefault="003620AC" w:rsidP="003B46A0">
      <w:pPr>
        <w:pStyle w:val="Odstavecseseznamem"/>
        <w:numPr>
          <w:ilvl w:val="0"/>
          <w:numId w:val="26"/>
        </w:numPr>
        <w:spacing w:after="120" w:line="276" w:lineRule="auto"/>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D00C23">
        <w:rPr>
          <w:rStyle w:val="l-L2Char"/>
          <w:rFonts w:cs="Arial"/>
          <w:bCs/>
          <w:szCs w:val="22"/>
          <w:lang w:val="en-US"/>
        </w:rPr>
        <w:t>7 let.</w:t>
      </w:r>
    </w:p>
    <w:p w14:paraId="6FBC0F7A" w14:textId="6D133E8A" w:rsidR="003620AC" w:rsidRPr="009C6AEC" w:rsidRDefault="003620AC" w:rsidP="003B46A0">
      <w:pPr>
        <w:numPr>
          <w:ilvl w:val="0"/>
          <w:numId w:val="26"/>
        </w:numPr>
        <w:spacing w:before="60" w:after="120" w:line="276" w:lineRule="auto"/>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B46A0">
      <w:pPr>
        <w:pStyle w:val="Odstavecseseznamem"/>
        <w:numPr>
          <w:ilvl w:val="0"/>
          <w:numId w:val="26"/>
        </w:numPr>
        <w:tabs>
          <w:tab w:val="left" w:pos="567"/>
        </w:tabs>
        <w:spacing w:after="120" w:line="276" w:lineRule="auto"/>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0C5B5E07" w:rsidR="003620AC" w:rsidRPr="000571AA" w:rsidRDefault="003620AC" w:rsidP="003B46A0">
      <w:pPr>
        <w:pStyle w:val="Odstavecseseznamem"/>
        <w:numPr>
          <w:ilvl w:val="0"/>
          <w:numId w:val="26"/>
        </w:numPr>
        <w:spacing w:after="120" w:line="276" w:lineRule="auto"/>
        <w:ind w:left="567" w:hanging="565"/>
        <w:jc w:val="both"/>
        <w:rPr>
          <w:rStyle w:val="l-L2Char"/>
          <w:rFonts w:cs="Arial"/>
          <w:szCs w:val="22"/>
        </w:rPr>
      </w:pPr>
      <w:r w:rsidRPr="000571AA">
        <w:rPr>
          <w:rStyle w:val="l-L2Char"/>
          <w:rFonts w:cs="Arial"/>
          <w:szCs w:val="22"/>
        </w:rPr>
        <w:t>Ukončením smluvního závazkového vztahu zanikají i účinky plné moci, pokud byla</w:t>
      </w:r>
      <w:r w:rsidR="00D00C23">
        <w:rPr>
          <w:rStyle w:val="l-L2Char"/>
          <w:rFonts w:cs="Arial"/>
          <w:szCs w:val="22"/>
        </w:rPr>
        <w:t xml:space="preserve"> </w:t>
      </w:r>
      <w:r w:rsidRPr="000571AA">
        <w:rPr>
          <w:rStyle w:val="l-L2Char"/>
          <w:rFonts w:cs="Arial"/>
          <w:szCs w:val="22"/>
        </w:rPr>
        <w:t>objednatelem vydána.</w:t>
      </w:r>
    </w:p>
    <w:p w14:paraId="66F43992" w14:textId="5598DBA3" w:rsidR="00A375D5" w:rsidRPr="00BB4EEA" w:rsidRDefault="0003533D" w:rsidP="003B46A0">
      <w:pPr>
        <w:pStyle w:val="Nadpis2"/>
        <w:spacing w:after="120" w:line="276"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8A0730">
      <w:pPr>
        <w:numPr>
          <w:ilvl w:val="0"/>
          <w:numId w:val="10"/>
        </w:numPr>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8A0730">
      <w:pPr>
        <w:numPr>
          <w:ilvl w:val="0"/>
          <w:numId w:val="10"/>
        </w:numPr>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8A0730">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8A0730">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8A0730">
      <w:pPr>
        <w:pStyle w:val="Odstavecseseznamem"/>
        <w:numPr>
          <w:ilvl w:val="0"/>
          <w:numId w:val="10"/>
        </w:numPr>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8A0730">
      <w:pPr>
        <w:numPr>
          <w:ilvl w:val="0"/>
          <w:numId w:val="10"/>
        </w:numPr>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8A0730">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8A0730">
      <w:pPr>
        <w:numPr>
          <w:ilvl w:val="0"/>
          <w:numId w:val="10"/>
        </w:numPr>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8A0730">
      <w:pPr>
        <w:numPr>
          <w:ilvl w:val="0"/>
          <w:numId w:val="10"/>
        </w:numPr>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8A0730">
      <w:pPr>
        <w:numPr>
          <w:ilvl w:val="0"/>
          <w:numId w:val="10"/>
        </w:numPr>
        <w:tabs>
          <w:tab w:val="left" w:pos="1985"/>
        </w:tabs>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8A0730">
      <w:pPr>
        <w:numPr>
          <w:ilvl w:val="0"/>
          <w:numId w:val="10"/>
        </w:numPr>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31510316" w14:textId="77777777" w:rsidR="00BC3E7A" w:rsidRPr="00BC3E7A" w:rsidRDefault="00BC3E7A" w:rsidP="008A0730">
      <w:pPr>
        <w:pStyle w:val="Odstavecseseznamem"/>
        <w:numPr>
          <w:ilvl w:val="0"/>
          <w:numId w:val="10"/>
        </w:numPr>
        <w:rPr>
          <w:rFonts w:ascii="Arial" w:hAnsi="Arial" w:cs="Arial"/>
          <w:sz w:val="22"/>
          <w:szCs w:val="22"/>
        </w:rPr>
      </w:pPr>
      <w:r w:rsidRPr="00BC3E7A">
        <w:rPr>
          <w:rFonts w:ascii="Arial" w:hAnsi="Arial" w:cs="Arial"/>
          <w:sz w:val="22"/>
          <w:szCs w:val="22"/>
        </w:rPr>
        <w:t>Smlouva je vyhotovena elektronicky a je elektronicky podepsaná.</w:t>
      </w:r>
    </w:p>
    <w:p w14:paraId="29D39D45" w14:textId="49289161" w:rsidR="003D0FED" w:rsidRDefault="003D0FED" w:rsidP="008A0730">
      <w:pPr>
        <w:numPr>
          <w:ilvl w:val="0"/>
          <w:numId w:val="10"/>
        </w:numPr>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8A0730">
      <w:pPr>
        <w:numPr>
          <w:ilvl w:val="0"/>
          <w:numId w:val="10"/>
        </w:numPr>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4337060C"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C3E7A">
        <w:rPr>
          <w:rFonts w:ascii="Arial" w:hAnsi="Arial" w:cs="Arial"/>
          <w:sz w:val="22"/>
          <w:szCs w:val="22"/>
        </w:rPr>
        <w:t>Prachaticích</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tbl>
      <w:tblPr>
        <w:tblW w:w="0" w:type="auto"/>
        <w:tblLook w:val="04A0" w:firstRow="1" w:lastRow="0" w:firstColumn="1" w:lastColumn="0" w:noHBand="0" w:noVBand="1"/>
      </w:tblPr>
      <w:tblGrid>
        <w:gridCol w:w="4606"/>
        <w:gridCol w:w="4606"/>
      </w:tblGrid>
      <w:tr w:rsidR="00BC3E7A" w:rsidRPr="006D53B1" w14:paraId="306BBBE7" w14:textId="77777777" w:rsidTr="00171313">
        <w:tc>
          <w:tcPr>
            <w:tcW w:w="4606" w:type="dxa"/>
            <w:shd w:val="clear" w:color="auto" w:fill="auto"/>
          </w:tcPr>
          <w:p w14:paraId="6C77FCFA" w14:textId="77777777" w:rsidR="00BC3E7A" w:rsidRPr="006D53B1" w:rsidRDefault="00BC3E7A" w:rsidP="00171313">
            <w:pPr>
              <w:jc w:val="center"/>
              <w:rPr>
                <w:rFonts w:ascii="Arial" w:hAnsi="Arial" w:cs="Arial"/>
                <w:bCs/>
                <w:sz w:val="22"/>
                <w:szCs w:val="22"/>
              </w:rPr>
            </w:pPr>
            <w:bookmarkStart w:id="3" w:name="_Hlk53039761"/>
            <w:r w:rsidRPr="006D53B1">
              <w:rPr>
                <w:rFonts w:ascii="Arial" w:hAnsi="Arial" w:cs="Arial"/>
                <w:bCs/>
                <w:sz w:val="22"/>
                <w:szCs w:val="22"/>
              </w:rPr>
              <w:t>Ing. František Šebesta</w:t>
            </w:r>
          </w:p>
          <w:p w14:paraId="5230E9B3" w14:textId="77777777" w:rsidR="00BC3E7A" w:rsidRPr="006D53B1" w:rsidRDefault="00BC3E7A" w:rsidP="00171313">
            <w:pPr>
              <w:jc w:val="center"/>
              <w:rPr>
                <w:rFonts w:ascii="Arial" w:hAnsi="Arial" w:cs="Arial"/>
                <w:bCs/>
                <w:sz w:val="22"/>
                <w:szCs w:val="22"/>
              </w:rPr>
            </w:pPr>
            <w:r w:rsidRPr="006D53B1">
              <w:rPr>
                <w:rFonts w:ascii="Arial" w:hAnsi="Arial" w:cs="Arial"/>
                <w:bCs/>
                <w:sz w:val="22"/>
                <w:szCs w:val="22"/>
              </w:rPr>
              <w:t>vedoucí Pobočky Prachatice</w:t>
            </w:r>
          </w:p>
          <w:p w14:paraId="39825191" w14:textId="77777777" w:rsidR="00BC3E7A" w:rsidRPr="006D53B1" w:rsidRDefault="00BC3E7A" w:rsidP="00171313">
            <w:pPr>
              <w:jc w:val="center"/>
              <w:rPr>
                <w:rFonts w:ascii="Arial" w:hAnsi="Arial" w:cs="Arial"/>
                <w:bCs/>
                <w:sz w:val="22"/>
                <w:szCs w:val="22"/>
              </w:rPr>
            </w:pPr>
            <w:r w:rsidRPr="006D53B1">
              <w:rPr>
                <w:rFonts w:ascii="Arial" w:hAnsi="Arial" w:cs="Arial"/>
                <w:bCs/>
                <w:sz w:val="22"/>
                <w:szCs w:val="22"/>
              </w:rPr>
              <w:t>Státní pozemkový úřad</w:t>
            </w:r>
          </w:p>
          <w:bookmarkEnd w:id="3"/>
          <w:p w14:paraId="578003D6" w14:textId="77777777" w:rsidR="00BC3E7A" w:rsidRPr="006D53B1" w:rsidRDefault="00BC3E7A" w:rsidP="00171313">
            <w:pPr>
              <w:spacing w:line="288" w:lineRule="auto"/>
              <w:jc w:val="center"/>
              <w:rPr>
                <w:rFonts w:ascii="Arial" w:hAnsi="Arial" w:cs="Arial"/>
                <w:b/>
                <w:sz w:val="22"/>
                <w:szCs w:val="22"/>
              </w:rPr>
            </w:pPr>
            <w:r w:rsidRPr="006D53B1">
              <w:rPr>
                <w:rFonts w:ascii="Arial" w:hAnsi="Arial" w:cs="Arial"/>
                <w:b/>
                <w:sz w:val="22"/>
                <w:szCs w:val="22"/>
              </w:rPr>
              <w:t>objednatel</w:t>
            </w:r>
          </w:p>
        </w:tc>
        <w:tc>
          <w:tcPr>
            <w:tcW w:w="4606" w:type="dxa"/>
            <w:shd w:val="clear" w:color="auto" w:fill="auto"/>
          </w:tcPr>
          <w:p w14:paraId="6520129D" w14:textId="77777777" w:rsidR="00BC3E7A" w:rsidRPr="006D53B1" w:rsidRDefault="00BC3E7A" w:rsidP="00171313">
            <w:pPr>
              <w:spacing w:line="288" w:lineRule="auto"/>
              <w:jc w:val="center"/>
              <w:rPr>
                <w:rFonts w:ascii="Arial" w:hAnsi="Arial" w:cs="Arial"/>
                <w:b/>
                <w:sz w:val="22"/>
                <w:szCs w:val="22"/>
              </w:rPr>
            </w:pPr>
          </w:p>
          <w:p w14:paraId="1A770421" w14:textId="77777777" w:rsidR="00BC3E7A" w:rsidRPr="006D53B1" w:rsidRDefault="00BC3E7A" w:rsidP="00171313">
            <w:pPr>
              <w:spacing w:line="288" w:lineRule="auto"/>
              <w:jc w:val="center"/>
              <w:rPr>
                <w:rFonts w:ascii="Arial" w:hAnsi="Arial" w:cs="Arial"/>
                <w:b/>
                <w:sz w:val="22"/>
                <w:szCs w:val="22"/>
              </w:rPr>
            </w:pPr>
          </w:p>
          <w:p w14:paraId="62E61976" w14:textId="77777777" w:rsidR="00BC3E7A" w:rsidRPr="006D53B1" w:rsidRDefault="00BC3E7A" w:rsidP="00171313">
            <w:pPr>
              <w:spacing w:line="288" w:lineRule="auto"/>
              <w:jc w:val="center"/>
              <w:rPr>
                <w:rFonts w:ascii="Arial" w:hAnsi="Arial" w:cs="Arial"/>
                <w:b/>
                <w:sz w:val="22"/>
                <w:szCs w:val="22"/>
              </w:rPr>
            </w:pPr>
            <w:r w:rsidRPr="006D53B1">
              <w:rPr>
                <w:rFonts w:ascii="Arial" w:hAnsi="Arial"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6110A863" w:rsidR="003B7D9D" w:rsidRPr="003B7D9D" w:rsidRDefault="003B7D9D" w:rsidP="003B46A0">
      <w:pPr>
        <w:pStyle w:val="Zkladntext"/>
        <w:tabs>
          <w:tab w:val="left" w:pos="426"/>
        </w:tabs>
        <w:spacing w:line="276" w:lineRule="auto"/>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A181" w14:textId="77777777" w:rsidR="00401DF6" w:rsidRDefault="00401DF6" w:rsidP="00B83F26">
      <w:r>
        <w:separator/>
      </w:r>
    </w:p>
  </w:endnote>
  <w:endnote w:type="continuationSeparator" w:id="0">
    <w:p w14:paraId="395A90EB" w14:textId="77777777" w:rsidR="00401DF6" w:rsidRDefault="00401DF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0C17B" w14:textId="77777777" w:rsidR="00401DF6" w:rsidRDefault="00401DF6" w:rsidP="00B83F26">
      <w:r>
        <w:separator/>
      </w:r>
    </w:p>
  </w:footnote>
  <w:footnote w:type="continuationSeparator" w:id="0">
    <w:p w14:paraId="73AF9845" w14:textId="77777777" w:rsidR="00401DF6" w:rsidRDefault="00401DF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644" w:hanging="360"/>
      </w:pPr>
      <w:rPr>
        <w:rFonts w:hint="default"/>
        <w:i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268E5D06"/>
    <w:lvl w:ilvl="0">
      <w:start w:val="1"/>
      <w:numFmt w:val="decimal"/>
      <w:lvlText w:val="6.%1"/>
      <w:lvlJc w:val="left"/>
      <w:pPr>
        <w:tabs>
          <w:tab w:val="num" w:pos="366"/>
        </w:tabs>
        <w:ind w:left="366" w:hanging="360"/>
      </w:pPr>
      <w:rPr>
        <w:rFonts w:ascii="Arial" w:eastAsia="Times New Roman" w:hAnsi="Arial" w:cs="Arial" w:hint="default"/>
        <w:b w:val="0"/>
        <w:color w:val="auto"/>
        <w:sz w:val="22"/>
        <w:szCs w:val="20"/>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723846FE"/>
    <w:lvl w:ilvl="0" w:tplc="E5E66C3E">
      <w:start w:val="1"/>
      <w:numFmt w:val="decimal"/>
      <w:lvlText w:val="3.%1"/>
      <w:lvlJc w:val="left"/>
      <w:pPr>
        <w:ind w:left="644"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A92C99BC"/>
    <w:lvl w:ilvl="0" w:tplc="71FA06DC">
      <w:start w:val="1"/>
      <w:numFmt w:val="decimal"/>
      <w:lvlText w:val="5.%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61568796"/>
    <w:lvl w:ilvl="0" w:tplc="06625F08">
      <w:start w:val="1"/>
      <w:numFmt w:val="decimal"/>
      <w:lvlText w:val="7.%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94178"/>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A6140"/>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2E507B"/>
    <w:rsid w:val="00304813"/>
    <w:rsid w:val="00305045"/>
    <w:rsid w:val="00306498"/>
    <w:rsid w:val="0032529C"/>
    <w:rsid w:val="00331E57"/>
    <w:rsid w:val="00341911"/>
    <w:rsid w:val="00341FEF"/>
    <w:rsid w:val="003511BE"/>
    <w:rsid w:val="00354996"/>
    <w:rsid w:val="00357E86"/>
    <w:rsid w:val="003611E2"/>
    <w:rsid w:val="003620AC"/>
    <w:rsid w:val="00363183"/>
    <w:rsid w:val="00397456"/>
    <w:rsid w:val="003A4E29"/>
    <w:rsid w:val="003A6937"/>
    <w:rsid w:val="003B46A0"/>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B7A72"/>
    <w:rsid w:val="005C23CD"/>
    <w:rsid w:val="005D328A"/>
    <w:rsid w:val="005E3D3B"/>
    <w:rsid w:val="005F687B"/>
    <w:rsid w:val="00616346"/>
    <w:rsid w:val="0061794B"/>
    <w:rsid w:val="00645F46"/>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140F5"/>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D6E8A"/>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0730"/>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768EB"/>
    <w:rsid w:val="0098788E"/>
    <w:rsid w:val="00987DA1"/>
    <w:rsid w:val="00992D32"/>
    <w:rsid w:val="0099495F"/>
    <w:rsid w:val="009B4D42"/>
    <w:rsid w:val="009B7615"/>
    <w:rsid w:val="009C0CA5"/>
    <w:rsid w:val="009C3271"/>
    <w:rsid w:val="009C6AEC"/>
    <w:rsid w:val="009D39F4"/>
    <w:rsid w:val="009D3BAE"/>
    <w:rsid w:val="009D5790"/>
    <w:rsid w:val="009F145A"/>
    <w:rsid w:val="00A00B86"/>
    <w:rsid w:val="00A1694B"/>
    <w:rsid w:val="00A22E65"/>
    <w:rsid w:val="00A35BCB"/>
    <w:rsid w:val="00A375D5"/>
    <w:rsid w:val="00A45D1B"/>
    <w:rsid w:val="00A61E0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3E7A"/>
    <w:rsid w:val="00BC5BBE"/>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C5CB2"/>
    <w:rsid w:val="00CE7F49"/>
    <w:rsid w:val="00CF0417"/>
    <w:rsid w:val="00CF116D"/>
    <w:rsid w:val="00CF205B"/>
    <w:rsid w:val="00D00C23"/>
    <w:rsid w:val="00D0196C"/>
    <w:rsid w:val="00D01ACB"/>
    <w:rsid w:val="00D1571A"/>
    <w:rsid w:val="00D2184E"/>
    <w:rsid w:val="00D274CE"/>
    <w:rsid w:val="00D32776"/>
    <w:rsid w:val="00D53952"/>
    <w:rsid w:val="00D5611A"/>
    <w:rsid w:val="00D64398"/>
    <w:rsid w:val="00D90CCC"/>
    <w:rsid w:val="00D91798"/>
    <w:rsid w:val="00D93301"/>
    <w:rsid w:val="00DA4548"/>
    <w:rsid w:val="00DB665F"/>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B6D74"/>
    <w:rsid w:val="00EC3260"/>
    <w:rsid w:val="00EC535B"/>
    <w:rsid w:val="00ED7053"/>
    <w:rsid w:val="00EE1539"/>
    <w:rsid w:val="00EF1A5F"/>
    <w:rsid w:val="00EF315E"/>
    <w:rsid w:val="00EF3698"/>
    <w:rsid w:val="00EF7CB8"/>
    <w:rsid w:val="00F133C5"/>
    <w:rsid w:val="00F25344"/>
    <w:rsid w:val="00F31B94"/>
    <w:rsid w:val="00F33FE9"/>
    <w:rsid w:val="00F60711"/>
    <w:rsid w:val="00F627CD"/>
    <w:rsid w:val="00F66E65"/>
    <w:rsid w:val="00FA45C3"/>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9</Pages>
  <Words>3420</Words>
  <Characters>20178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Šebesta František Ing.</cp:lastModifiedBy>
  <cp:revision>16</cp:revision>
  <cp:lastPrinted>2022-06-15T12:51:00Z</cp:lastPrinted>
  <dcterms:created xsi:type="dcterms:W3CDTF">2023-05-04T11:53:00Z</dcterms:created>
  <dcterms:modified xsi:type="dcterms:W3CDTF">2024-02-21T05:43:00Z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